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94DE7" w14:textId="77777777" w:rsidR="00C22347" w:rsidRDefault="00C22347" w:rsidP="00C22347">
      <w:pPr>
        <w:jc w:val="center"/>
        <w:rPr>
          <w:b/>
          <w:i/>
          <w:color w:val="00B0F0"/>
          <w:sz w:val="32"/>
          <w:szCs w:val="32"/>
        </w:rPr>
      </w:pPr>
      <w:r>
        <w:rPr>
          <w:b/>
          <w:i/>
          <w:color w:val="00B0F0"/>
          <w:sz w:val="32"/>
          <w:szCs w:val="32"/>
        </w:rPr>
        <w:t>ISLAM IN BIBLE PROPHECY</w:t>
      </w:r>
    </w:p>
    <w:p w14:paraId="776E9326" w14:textId="77777777" w:rsidR="00880183" w:rsidRDefault="00880183" w:rsidP="00674F87">
      <w:pPr>
        <w:jc w:val="center"/>
        <w:rPr>
          <w:b/>
          <w:i/>
          <w:color w:val="000000" w:themeColor="text1"/>
          <w:sz w:val="28"/>
          <w:szCs w:val="28"/>
        </w:rPr>
      </w:pPr>
      <w:r>
        <w:rPr>
          <w:b/>
          <w:i/>
          <w:color w:val="000000" w:themeColor="text1"/>
          <w:sz w:val="28"/>
          <w:szCs w:val="28"/>
        </w:rPr>
        <w:t>(The 6</w:t>
      </w:r>
      <w:r w:rsidR="00C22347" w:rsidRPr="00C22347">
        <w:rPr>
          <w:b/>
          <w:i/>
          <w:color w:val="000000" w:themeColor="text1"/>
          <w:sz w:val="28"/>
          <w:szCs w:val="28"/>
          <w:vertAlign w:val="superscript"/>
        </w:rPr>
        <w:t>th</w:t>
      </w:r>
      <w:r>
        <w:rPr>
          <w:b/>
          <w:i/>
          <w:color w:val="000000" w:themeColor="text1"/>
          <w:sz w:val="28"/>
          <w:szCs w:val="28"/>
        </w:rPr>
        <w:t xml:space="preserve"> Trumpet; 2</w:t>
      </w:r>
      <w:r w:rsidRPr="00880183">
        <w:rPr>
          <w:b/>
          <w:i/>
          <w:color w:val="000000" w:themeColor="text1"/>
          <w:sz w:val="28"/>
          <w:szCs w:val="28"/>
          <w:vertAlign w:val="superscript"/>
        </w:rPr>
        <w:t>nd</w:t>
      </w:r>
      <w:r>
        <w:rPr>
          <w:b/>
          <w:i/>
          <w:color w:val="000000" w:themeColor="text1"/>
          <w:sz w:val="28"/>
          <w:szCs w:val="28"/>
        </w:rPr>
        <w:t xml:space="preserve"> </w:t>
      </w:r>
      <w:r w:rsidR="00C22347" w:rsidRPr="00C22347">
        <w:rPr>
          <w:b/>
          <w:i/>
          <w:color w:val="000000" w:themeColor="text1"/>
          <w:sz w:val="28"/>
          <w:szCs w:val="28"/>
        </w:rPr>
        <w:t>Woe)</w:t>
      </w:r>
    </w:p>
    <w:p w14:paraId="386BC06D" w14:textId="77777777" w:rsidR="00462E09" w:rsidRDefault="00462E09" w:rsidP="00462E09">
      <w:pPr>
        <w:pStyle w:val="ListParagraph"/>
        <w:ind w:left="2160" w:firstLine="720"/>
        <w:rPr>
          <w:rFonts w:eastAsiaTheme="minorHAnsi"/>
          <w:b/>
          <w:i/>
          <w:color w:val="C00000"/>
          <w:sz w:val="28"/>
          <w:szCs w:val="28"/>
        </w:rPr>
      </w:pPr>
      <w:r>
        <w:rPr>
          <w:b/>
          <w:i/>
          <w:color w:val="C00000"/>
          <w:sz w:val="28"/>
          <w:szCs w:val="28"/>
        </w:rPr>
        <w:t xml:space="preserve">Website: </w:t>
      </w:r>
      <w:hyperlink r:id="rId5" w:history="1">
        <w:r>
          <w:rPr>
            <w:rStyle w:val="Hyperlink"/>
          </w:rPr>
          <w:t>Healthy Christian Living - Living by the Blueprint</w:t>
        </w:r>
      </w:hyperlink>
    </w:p>
    <w:p w14:paraId="1586F8BA" w14:textId="77777777" w:rsidR="00462E09" w:rsidRDefault="00462E09" w:rsidP="00462E09">
      <w:pPr>
        <w:pStyle w:val="ListParagraph"/>
        <w:rPr>
          <w:color w:val="000000" w:themeColor="text1"/>
        </w:rPr>
      </w:pPr>
    </w:p>
    <w:p w14:paraId="3B855F7E" w14:textId="7FB31DB0" w:rsidR="00C22347" w:rsidRDefault="00C22347" w:rsidP="00C22347">
      <w:pPr>
        <w:pStyle w:val="ListParagraph"/>
        <w:numPr>
          <w:ilvl w:val="0"/>
          <w:numId w:val="1"/>
        </w:numPr>
        <w:rPr>
          <w:color w:val="000000" w:themeColor="text1"/>
        </w:rPr>
      </w:pPr>
      <w:r>
        <w:rPr>
          <w:color w:val="000000" w:themeColor="text1"/>
        </w:rPr>
        <w:t xml:space="preserve">Jeremiah 4:19 </w:t>
      </w:r>
      <w:r>
        <w:rPr>
          <w:color w:val="000000" w:themeColor="text1"/>
        </w:rPr>
        <w:sym w:font="Wingdings" w:char="F0E0"/>
      </w:r>
      <w:r>
        <w:rPr>
          <w:color w:val="000000" w:themeColor="text1"/>
        </w:rPr>
        <w:t xml:space="preserve"> Sound of trumpets = War</w:t>
      </w:r>
    </w:p>
    <w:p w14:paraId="06AD3A92" w14:textId="77777777" w:rsidR="0098190A" w:rsidRDefault="0098190A" w:rsidP="0098190A">
      <w:pPr>
        <w:pStyle w:val="ListParagraph"/>
        <w:rPr>
          <w:color w:val="000000" w:themeColor="text1"/>
        </w:rPr>
      </w:pPr>
    </w:p>
    <w:p w14:paraId="3EACA5B1" w14:textId="77777777" w:rsidR="0098190A" w:rsidRPr="0098190A" w:rsidRDefault="0098190A" w:rsidP="0098190A">
      <w:pPr>
        <w:pStyle w:val="ListParagraph"/>
        <w:rPr>
          <w:color w:val="000000" w:themeColor="text1"/>
        </w:rPr>
      </w:pPr>
      <w:r>
        <w:rPr>
          <w:color w:val="000000" w:themeColor="text1"/>
        </w:rPr>
        <w:t xml:space="preserve">     </w:t>
      </w:r>
      <w:r w:rsidRPr="0098190A">
        <w:rPr>
          <w:color w:val="000000" w:themeColor="text1"/>
        </w:rPr>
        <w:t>“</w:t>
      </w:r>
      <w:r w:rsidRPr="0098190A">
        <w:rPr>
          <w:b/>
          <w:color w:val="C00000"/>
          <w:u w:val="single"/>
        </w:rPr>
        <w:t xml:space="preserve">THE FIRST FOUR TRUMPETS </w:t>
      </w:r>
      <w:r w:rsidRPr="0098190A">
        <w:rPr>
          <w:b/>
          <w:color w:val="0070C0"/>
          <w:u w:val="single"/>
        </w:rPr>
        <w:t>DEAL WITH THE BREAKING UP OF WESTERN ROME</w:t>
      </w:r>
      <w:r w:rsidRPr="00300480">
        <w:rPr>
          <w:b/>
          <w:color w:val="000000" w:themeColor="text1"/>
          <w:u w:val="single"/>
        </w:rPr>
        <w:t xml:space="preserve">; </w:t>
      </w:r>
      <w:r w:rsidRPr="0098190A">
        <w:rPr>
          <w:b/>
          <w:color w:val="FF0000"/>
          <w:u w:val="single"/>
        </w:rPr>
        <w:t xml:space="preserve">THE LAST THREE, </w:t>
      </w:r>
      <w:r w:rsidRPr="0098190A">
        <w:rPr>
          <w:b/>
          <w:color w:val="7030A0"/>
          <w:u w:val="single"/>
        </w:rPr>
        <w:t>WITH THE OVERTHROW OF EASTERN ROME</w:t>
      </w:r>
      <w:r w:rsidRPr="009C427D">
        <w:rPr>
          <w:b/>
          <w:color w:val="000000" w:themeColor="text1"/>
        </w:rPr>
        <w:t>.</w:t>
      </w:r>
      <w:r w:rsidR="009C427D" w:rsidRPr="009C427D">
        <w:rPr>
          <w:b/>
          <w:color w:val="000000" w:themeColor="text1"/>
        </w:rPr>
        <w:t>”</w:t>
      </w:r>
      <w:r w:rsidRPr="009C427D">
        <w:rPr>
          <w:b/>
          <w:color w:val="000000" w:themeColor="text1"/>
        </w:rPr>
        <w:t xml:space="preserve"> {1919 SNH, BHB 120.1}</w:t>
      </w:r>
    </w:p>
    <w:p w14:paraId="005D490D" w14:textId="77777777" w:rsidR="0098190A" w:rsidRPr="0098190A" w:rsidRDefault="0098190A" w:rsidP="0098190A">
      <w:pPr>
        <w:pStyle w:val="ListParagraph"/>
        <w:rPr>
          <w:color w:val="000000" w:themeColor="text1"/>
        </w:rPr>
      </w:pPr>
    </w:p>
    <w:p w14:paraId="15C831B8" w14:textId="77777777" w:rsidR="0098190A" w:rsidRDefault="0098190A" w:rsidP="0098190A">
      <w:pPr>
        <w:pStyle w:val="ListParagraph"/>
        <w:rPr>
          <w:color w:val="000000" w:themeColor="text1"/>
        </w:rPr>
      </w:pPr>
      <w:r>
        <w:rPr>
          <w:color w:val="000000" w:themeColor="text1"/>
        </w:rPr>
        <w:t xml:space="preserve">     </w:t>
      </w:r>
      <w:r w:rsidRPr="0098190A">
        <w:rPr>
          <w:color w:val="000000" w:themeColor="text1"/>
        </w:rPr>
        <w:t>“</w:t>
      </w:r>
      <w:r w:rsidRPr="0098190A">
        <w:rPr>
          <w:b/>
          <w:color w:val="0070C0"/>
          <w:u w:val="single"/>
        </w:rPr>
        <w:t xml:space="preserve">UNDER </w:t>
      </w:r>
      <w:r w:rsidRPr="009619F1">
        <w:rPr>
          <w:b/>
          <w:color w:val="C00000"/>
          <w:u w:val="single"/>
        </w:rPr>
        <w:t xml:space="preserve">THE FIRST FOUR TRUMPETS </w:t>
      </w:r>
      <w:r w:rsidRPr="0098190A">
        <w:rPr>
          <w:b/>
          <w:color w:val="0070C0"/>
          <w:u w:val="single"/>
        </w:rPr>
        <w:t>THE TWO WESTERN DIVISIONS FELL</w:t>
      </w:r>
      <w:r w:rsidRPr="0098190A">
        <w:rPr>
          <w:b/>
          <w:color w:val="000000" w:themeColor="text1"/>
          <w:u w:val="single"/>
        </w:rPr>
        <w:t xml:space="preserve">, AND </w:t>
      </w:r>
      <w:r w:rsidRPr="009619F1">
        <w:rPr>
          <w:b/>
          <w:color w:val="FF0000"/>
          <w:u w:val="single"/>
        </w:rPr>
        <w:t>UNDER THE FIFTH AND SIXTH THE EASTERN EMPIRE WAS CRUSHED</w:t>
      </w:r>
      <w:r w:rsidRPr="009C427D">
        <w:rPr>
          <w:b/>
          <w:color w:val="000000" w:themeColor="text1"/>
        </w:rPr>
        <w:t>…”</w:t>
      </w:r>
      <w:r w:rsidR="009C427D" w:rsidRPr="009C427D">
        <w:rPr>
          <w:b/>
          <w:color w:val="000000" w:themeColor="text1"/>
        </w:rPr>
        <w:t xml:space="preserve"> </w:t>
      </w:r>
      <w:r w:rsidRPr="009C427D">
        <w:rPr>
          <w:b/>
          <w:color w:val="000000" w:themeColor="text1"/>
        </w:rPr>
        <w:t xml:space="preserve">{1842 </w:t>
      </w:r>
      <w:proofErr w:type="spellStart"/>
      <w:r w:rsidRPr="009C427D">
        <w:rPr>
          <w:b/>
          <w:color w:val="000000" w:themeColor="text1"/>
        </w:rPr>
        <w:t>JoL</w:t>
      </w:r>
      <w:proofErr w:type="spellEnd"/>
      <w:r w:rsidRPr="009C427D">
        <w:rPr>
          <w:b/>
          <w:color w:val="000000" w:themeColor="text1"/>
        </w:rPr>
        <w:t>, PREX2 133.1}</w:t>
      </w:r>
    </w:p>
    <w:p w14:paraId="3C2829F3" w14:textId="77777777" w:rsidR="0098190A" w:rsidRDefault="0098190A" w:rsidP="0098190A">
      <w:pPr>
        <w:pStyle w:val="ListParagraph"/>
        <w:rPr>
          <w:color w:val="000000" w:themeColor="text1"/>
        </w:rPr>
      </w:pPr>
    </w:p>
    <w:p w14:paraId="6BDE29C5" w14:textId="77777777" w:rsidR="00C22347" w:rsidRDefault="00C22347" w:rsidP="00C22347">
      <w:pPr>
        <w:pStyle w:val="ListParagraph"/>
        <w:numPr>
          <w:ilvl w:val="0"/>
          <w:numId w:val="1"/>
        </w:numPr>
        <w:rPr>
          <w:color w:val="000000" w:themeColor="text1"/>
        </w:rPr>
      </w:pPr>
      <w:r>
        <w:rPr>
          <w:color w:val="000000" w:themeColor="text1"/>
        </w:rPr>
        <w:t xml:space="preserve">Jeremiah 4:20 </w:t>
      </w:r>
      <w:r>
        <w:rPr>
          <w:color w:val="000000" w:themeColor="text1"/>
        </w:rPr>
        <w:sym w:font="Wingdings" w:char="F0E0"/>
      </w:r>
      <w:r>
        <w:rPr>
          <w:color w:val="000000" w:themeColor="text1"/>
        </w:rPr>
        <w:t xml:space="preserve"> These trumpets cause major destruction</w:t>
      </w:r>
    </w:p>
    <w:p w14:paraId="44F55C75" w14:textId="77777777" w:rsidR="00710623" w:rsidRDefault="00710623" w:rsidP="00674F87">
      <w:pPr>
        <w:rPr>
          <w:color w:val="000000" w:themeColor="text1"/>
        </w:rPr>
      </w:pPr>
    </w:p>
    <w:p w14:paraId="13E8D1F1" w14:textId="77777777" w:rsidR="00674F87" w:rsidRPr="00674F87" w:rsidRDefault="00674F87" w:rsidP="00674F87">
      <w:pPr>
        <w:rPr>
          <w:b/>
          <w:color w:val="000000" w:themeColor="text1"/>
        </w:rPr>
      </w:pPr>
      <w:r w:rsidRPr="00674F87">
        <w:rPr>
          <w:b/>
          <w:color w:val="000000" w:themeColor="text1"/>
        </w:rPr>
        <w:t>Review of 5</w:t>
      </w:r>
      <w:r w:rsidRPr="00674F87">
        <w:rPr>
          <w:b/>
          <w:color w:val="000000" w:themeColor="text1"/>
          <w:vertAlign w:val="superscript"/>
        </w:rPr>
        <w:t>th</w:t>
      </w:r>
      <w:r w:rsidRPr="00674F87">
        <w:rPr>
          <w:b/>
          <w:color w:val="000000" w:themeColor="text1"/>
        </w:rPr>
        <w:t xml:space="preserve"> trumpet, 1</w:t>
      </w:r>
      <w:r w:rsidRPr="00674F87">
        <w:rPr>
          <w:b/>
          <w:color w:val="000000" w:themeColor="text1"/>
          <w:vertAlign w:val="superscript"/>
        </w:rPr>
        <w:t>st</w:t>
      </w:r>
      <w:r w:rsidRPr="00674F87">
        <w:rPr>
          <w:b/>
          <w:color w:val="000000" w:themeColor="text1"/>
        </w:rPr>
        <w:t xml:space="preserve"> woe</w:t>
      </w:r>
      <w:r>
        <w:rPr>
          <w:b/>
          <w:color w:val="000000" w:themeColor="text1"/>
        </w:rPr>
        <w:t>:</w:t>
      </w:r>
    </w:p>
    <w:p w14:paraId="65CAD16E" w14:textId="77777777" w:rsidR="00710623" w:rsidRDefault="00710623" w:rsidP="00710623">
      <w:pPr>
        <w:pStyle w:val="ListParagraph"/>
        <w:numPr>
          <w:ilvl w:val="0"/>
          <w:numId w:val="1"/>
        </w:numPr>
        <w:rPr>
          <w:color w:val="000000" w:themeColor="text1"/>
        </w:rPr>
      </w:pPr>
      <w:r>
        <w:rPr>
          <w:color w:val="000000" w:themeColor="text1"/>
        </w:rPr>
        <w:t>Trumpet #5 started in 606 A.D. when Mahomet comes on the scene</w:t>
      </w:r>
    </w:p>
    <w:p w14:paraId="30D162B8" w14:textId="77777777" w:rsidR="00E0762B" w:rsidRDefault="00710623" w:rsidP="00E0762B">
      <w:pPr>
        <w:pStyle w:val="ListParagraph"/>
        <w:numPr>
          <w:ilvl w:val="0"/>
          <w:numId w:val="1"/>
        </w:numPr>
        <w:rPr>
          <w:color w:val="000000" w:themeColor="text1"/>
        </w:rPr>
      </w:pPr>
      <w:r>
        <w:rPr>
          <w:color w:val="000000" w:themeColor="text1"/>
        </w:rPr>
        <w:t>The 1</w:t>
      </w:r>
      <w:r w:rsidRPr="00710623">
        <w:rPr>
          <w:color w:val="000000" w:themeColor="text1"/>
          <w:vertAlign w:val="superscript"/>
        </w:rPr>
        <w:t>st</w:t>
      </w:r>
      <w:r>
        <w:rPr>
          <w:color w:val="000000" w:themeColor="text1"/>
        </w:rPr>
        <w:t xml:space="preserve"> Woe started on July 27,</w:t>
      </w:r>
      <w:r w:rsidR="00300480">
        <w:rPr>
          <w:color w:val="000000" w:themeColor="text1"/>
        </w:rPr>
        <w:t xml:space="preserve"> 1299 when the locusts(Islam) go</w:t>
      </w:r>
      <w:r>
        <w:rPr>
          <w:color w:val="000000" w:themeColor="text1"/>
        </w:rPr>
        <w:t>t a King</w:t>
      </w:r>
      <w:r w:rsidR="00E0762B">
        <w:rPr>
          <w:color w:val="000000" w:themeColor="text1"/>
        </w:rPr>
        <w:t>,</w:t>
      </w:r>
      <w:r>
        <w:rPr>
          <w:color w:val="000000" w:themeColor="text1"/>
        </w:rPr>
        <w:t xml:space="preserve"> who brings all of fragmented Islam</w:t>
      </w:r>
    </w:p>
    <w:p w14:paraId="6BC50D0D" w14:textId="77777777" w:rsidR="00710623" w:rsidRPr="00E0762B" w:rsidRDefault="00300480" w:rsidP="00E0762B">
      <w:pPr>
        <w:pStyle w:val="ListParagraph"/>
        <w:rPr>
          <w:color w:val="000000" w:themeColor="text1"/>
        </w:rPr>
      </w:pPr>
      <w:r>
        <w:rPr>
          <w:color w:val="000000" w:themeColor="text1"/>
        </w:rPr>
        <w:t>T</w:t>
      </w:r>
      <w:r w:rsidR="00710623" w:rsidRPr="00E0762B">
        <w:rPr>
          <w:color w:val="000000" w:themeColor="text1"/>
        </w:rPr>
        <w:t>ogether</w:t>
      </w:r>
      <w:r>
        <w:rPr>
          <w:color w:val="000000" w:themeColor="text1"/>
        </w:rPr>
        <w:t xml:space="preserve">. </w:t>
      </w:r>
      <w:r w:rsidR="00E0762B" w:rsidRPr="00E0762B">
        <w:rPr>
          <w:color w:val="000000" w:themeColor="text1"/>
        </w:rPr>
        <w:t xml:space="preserve">  Remember!!! Literal locusts don’t have a king (Proverbs 30:27)</w:t>
      </w:r>
    </w:p>
    <w:p w14:paraId="01928E42" w14:textId="77777777" w:rsidR="00674F87" w:rsidRDefault="00674F87" w:rsidP="00710623">
      <w:pPr>
        <w:pStyle w:val="ListParagraph"/>
        <w:rPr>
          <w:color w:val="000000" w:themeColor="text1"/>
        </w:rPr>
      </w:pPr>
      <w:r>
        <w:rPr>
          <w:color w:val="000000" w:themeColor="text1"/>
        </w:rPr>
        <w:t xml:space="preserve">   </w:t>
      </w:r>
      <w:r w:rsidR="00E0762B">
        <w:rPr>
          <w:color w:val="000000" w:themeColor="text1"/>
        </w:rPr>
        <w:t xml:space="preserve">   </w:t>
      </w:r>
      <w:r>
        <w:rPr>
          <w:color w:val="000000" w:themeColor="text1"/>
        </w:rPr>
        <w:t xml:space="preserve">This king’s name was Othman, Osman I, </w:t>
      </w:r>
      <w:proofErr w:type="spellStart"/>
      <w:r>
        <w:rPr>
          <w:color w:val="000000" w:themeColor="text1"/>
        </w:rPr>
        <w:t>Otoman</w:t>
      </w:r>
      <w:proofErr w:type="spellEnd"/>
      <w:r>
        <w:rPr>
          <w:color w:val="000000" w:themeColor="text1"/>
        </w:rPr>
        <w:t xml:space="preserve">, etc.  </w:t>
      </w:r>
    </w:p>
    <w:p w14:paraId="6E68280E" w14:textId="77777777" w:rsidR="00674F87" w:rsidRDefault="00674F87" w:rsidP="00710623">
      <w:pPr>
        <w:pStyle w:val="ListParagraph"/>
        <w:rPr>
          <w:color w:val="000000" w:themeColor="text1"/>
        </w:rPr>
      </w:pPr>
      <w:r>
        <w:rPr>
          <w:color w:val="000000" w:themeColor="text1"/>
        </w:rPr>
        <w:t xml:space="preserve">     </w:t>
      </w:r>
      <w:r w:rsidR="00E0762B">
        <w:rPr>
          <w:color w:val="000000" w:themeColor="text1"/>
        </w:rPr>
        <w:t xml:space="preserve">   </w:t>
      </w:r>
      <w:r>
        <w:rPr>
          <w:color w:val="000000" w:themeColor="text1"/>
        </w:rPr>
        <w:t xml:space="preserve"> He came out of Turkey</w:t>
      </w:r>
    </w:p>
    <w:p w14:paraId="2CD59620" w14:textId="77777777" w:rsidR="0064509E" w:rsidRDefault="00674F87" w:rsidP="00710623">
      <w:pPr>
        <w:pStyle w:val="ListParagraph"/>
        <w:rPr>
          <w:color w:val="000000" w:themeColor="text1"/>
        </w:rPr>
      </w:pPr>
      <w:r>
        <w:rPr>
          <w:color w:val="000000" w:themeColor="text1"/>
        </w:rPr>
        <w:t xml:space="preserve">        </w:t>
      </w:r>
      <w:r w:rsidR="00E0762B">
        <w:rPr>
          <w:color w:val="000000" w:themeColor="text1"/>
        </w:rPr>
        <w:t xml:space="preserve">   </w:t>
      </w:r>
      <w:r>
        <w:rPr>
          <w:color w:val="000000" w:themeColor="text1"/>
        </w:rPr>
        <w:t>The 150 years of torture started on July 27 1299</w:t>
      </w:r>
      <w:r w:rsidR="0064509E">
        <w:rPr>
          <w:color w:val="000000" w:themeColor="text1"/>
        </w:rPr>
        <w:t>-July 27 1449, which is when the 1</w:t>
      </w:r>
      <w:r w:rsidR="0064509E" w:rsidRPr="0064509E">
        <w:rPr>
          <w:color w:val="000000" w:themeColor="text1"/>
          <w:vertAlign w:val="superscript"/>
        </w:rPr>
        <w:t>st</w:t>
      </w:r>
      <w:r w:rsidR="0064509E">
        <w:rPr>
          <w:color w:val="000000" w:themeColor="text1"/>
        </w:rPr>
        <w:t xml:space="preserve"> Woe started and </w:t>
      </w:r>
    </w:p>
    <w:p w14:paraId="18ED245E" w14:textId="77777777" w:rsidR="00674F87" w:rsidRPr="00710623" w:rsidRDefault="0064509E" w:rsidP="00710623">
      <w:pPr>
        <w:pStyle w:val="ListParagraph"/>
        <w:rPr>
          <w:color w:val="000000" w:themeColor="text1"/>
        </w:rPr>
      </w:pPr>
      <w:r>
        <w:rPr>
          <w:color w:val="000000" w:themeColor="text1"/>
        </w:rPr>
        <w:t xml:space="preserve">             ended</w:t>
      </w:r>
    </w:p>
    <w:p w14:paraId="5C98DC59" w14:textId="77777777" w:rsidR="00880183" w:rsidRDefault="00880183" w:rsidP="00880183">
      <w:pPr>
        <w:ind w:left="720"/>
        <w:rPr>
          <w:color w:val="000000" w:themeColor="text1"/>
        </w:rPr>
      </w:pPr>
    </w:p>
    <w:p w14:paraId="6F4A36FE" w14:textId="77777777" w:rsidR="00864842" w:rsidRDefault="00864842" w:rsidP="00880183">
      <w:pPr>
        <w:rPr>
          <w:b/>
          <w:color w:val="000000" w:themeColor="text1"/>
        </w:rPr>
      </w:pPr>
      <w:r>
        <w:rPr>
          <w:b/>
          <w:color w:val="000000" w:themeColor="text1"/>
        </w:rPr>
        <w:t xml:space="preserve">Revelation 9:12 – </w:t>
      </w:r>
      <w:r w:rsidR="00843642">
        <w:rPr>
          <w:b/>
          <w:color w:val="000000" w:themeColor="text1"/>
        </w:rPr>
        <w:t>“</w:t>
      </w:r>
      <w:r w:rsidRPr="00843642">
        <w:rPr>
          <w:b/>
          <w:color w:val="C00000"/>
        </w:rPr>
        <w:t>One woe is past; and behold, there come two woes more, hereafter</w:t>
      </w:r>
      <w:r w:rsidR="00843642">
        <w:rPr>
          <w:b/>
          <w:color w:val="000000" w:themeColor="text1"/>
        </w:rPr>
        <w:t>”</w:t>
      </w:r>
    </w:p>
    <w:p w14:paraId="0D2CA75C" w14:textId="77777777" w:rsidR="00AB6DCA" w:rsidRDefault="00AB6DCA" w:rsidP="00710623">
      <w:pPr>
        <w:rPr>
          <w:b/>
          <w:color w:val="000000" w:themeColor="text1"/>
        </w:rPr>
      </w:pPr>
    </w:p>
    <w:p w14:paraId="051D3C48" w14:textId="77777777" w:rsidR="00710623" w:rsidRDefault="00710623" w:rsidP="00710623">
      <w:pPr>
        <w:rPr>
          <w:b/>
          <w:color w:val="C00000"/>
        </w:rPr>
      </w:pPr>
      <w:r>
        <w:rPr>
          <w:b/>
          <w:color w:val="C00000"/>
        </w:rPr>
        <w:t>Now onto our Study:</w:t>
      </w:r>
    </w:p>
    <w:p w14:paraId="4D9E510D" w14:textId="77777777" w:rsidR="00674F87" w:rsidRPr="00CF30C6" w:rsidRDefault="00674F87" w:rsidP="00674F87">
      <w:pPr>
        <w:pStyle w:val="ListParagraph"/>
        <w:numPr>
          <w:ilvl w:val="0"/>
          <w:numId w:val="12"/>
        </w:numPr>
        <w:rPr>
          <w:b/>
          <w:color w:val="C00000"/>
        </w:rPr>
      </w:pPr>
      <w:r w:rsidRPr="00674F87">
        <w:rPr>
          <w:b/>
          <w:color w:val="000000" w:themeColor="text1"/>
        </w:rPr>
        <w:t>Revelation 9:</w:t>
      </w:r>
      <w:r w:rsidR="004E53FF">
        <w:rPr>
          <w:b/>
          <w:color w:val="000000" w:themeColor="text1"/>
        </w:rPr>
        <w:t xml:space="preserve"> </w:t>
      </w:r>
      <w:r w:rsidR="00CF30C6">
        <w:rPr>
          <w:b/>
          <w:color w:val="000000" w:themeColor="text1"/>
        </w:rPr>
        <w:t>13-21</w:t>
      </w:r>
    </w:p>
    <w:p w14:paraId="4D9830B8" w14:textId="77777777" w:rsidR="00CF30C6" w:rsidRDefault="00CF30C6" w:rsidP="00CF30C6">
      <w:pPr>
        <w:ind w:left="360"/>
        <w:rPr>
          <w:b/>
          <w:color w:val="C00000"/>
        </w:rPr>
      </w:pPr>
    </w:p>
    <w:p w14:paraId="6291EA3E" w14:textId="77777777" w:rsidR="00CF30C6" w:rsidRDefault="005106FD" w:rsidP="00CF30C6">
      <w:pPr>
        <w:ind w:left="360"/>
        <w:rPr>
          <w:b/>
          <w:color w:val="000000" w:themeColor="text1"/>
        </w:rPr>
      </w:pPr>
      <w:r>
        <w:rPr>
          <w:b/>
          <w:color w:val="000000" w:themeColor="text1"/>
          <w:u w:val="single"/>
        </w:rPr>
        <w:t>Verse 14</w:t>
      </w:r>
      <w:r w:rsidR="00CF30C6" w:rsidRPr="00BE43E9">
        <w:rPr>
          <w:b/>
          <w:color w:val="000000" w:themeColor="text1"/>
        </w:rPr>
        <w:t>:</w:t>
      </w:r>
    </w:p>
    <w:p w14:paraId="12D43FD7" w14:textId="77777777" w:rsidR="00BE43E9" w:rsidRDefault="00BE43E9" w:rsidP="005106FD">
      <w:pPr>
        <w:pStyle w:val="ListParagraph"/>
        <w:numPr>
          <w:ilvl w:val="0"/>
          <w:numId w:val="13"/>
        </w:numPr>
        <w:rPr>
          <w:color w:val="000000" w:themeColor="text1"/>
        </w:rPr>
      </w:pPr>
      <w:r w:rsidRPr="00B25013">
        <w:rPr>
          <w:b/>
          <w:color w:val="000000" w:themeColor="text1"/>
          <w:u w:val="single"/>
        </w:rPr>
        <w:t>angel</w:t>
      </w:r>
      <w:r w:rsidRPr="00B25013">
        <w:rPr>
          <w:b/>
          <w:color w:val="000000" w:themeColor="text1"/>
        </w:rPr>
        <w:t xml:space="preserve"> =</w:t>
      </w:r>
      <w:r w:rsidRPr="009619F1">
        <w:rPr>
          <w:color w:val="000000" w:themeColor="text1"/>
        </w:rPr>
        <w:t xml:space="preserve"> man</w:t>
      </w:r>
      <w:r>
        <w:rPr>
          <w:b/>
          <w:color w:val="000000" w:themeColor="text1"/>
        </w:rPr>
        <w:t xml:space="preserve"> </w:t>
      </w:r>
      <w:r w:rsidRPr="009619F1">
        <w:rPr>
          <w:color w:val="000000" w:themeColor="text1"/>
        </w:rPr>
        <w:t>(Matthew 28:</w:t>
      </w:r>
      <w:r w:rsidR="000E43CB">
        <w:rPr>
          <w:color w:val="000000" w:themeColor="text1"/>
        </w:rPr>
        <w:t>2-6; Mark 16</w:t>
      </w:r>
      <w:r w:rsidR="009619F1" w:rsidRPr="009619F1">
        <w:rPr>
          <w:color w:val="000000" w:themeColor="text1"/>
        </w:rPr>
        <w:t>:4-6</w:t>
      </w:r>
      <w:r w:rsidR="009619F1">
        <w:rPr>
          <w:color w:val="000000" w:themeColor="text1"/>
        </w:rPr>
        <w:t xml:space="preserve">; </w:t>
      </w:r>
      <w:r w:rsidR="005106FD">
        <w:rPr>
          <w:color w:val="000000" w:themeColor="text1"/>
        </w:rPr>
        <w:t>Acts 6:8,15</w:t>
      </w:r>
      <w:r w:rsidR="009619F1" w:rsidRPr="005106FD">
        <w:rPr>
          <w:color w:val="000000" w:themeColor="text1"/>
        </w:rPr>
        <w:t>)</w:t>
      </w:r>
    </w:p>
    <w:p w14:paraId="73A1E37C" w14:textId="77777777" w:rsidR="005106FD" w:rsidRDefault="005106FD" w:rsidP="005106FD">
      <w:pPr>
        <w:pStyle w:val="ListParagraph"/>
        <w:ind w:left="1080"/>
        <w:rPr>
          <w:color w:val="000000" w:themeColor="text1"/>
        </w:rPr>
      </w:pPr>
      <w:r>
        <w:rPr>
          <w:color w:val="000000" w:themeColor="text1"/>
        </w:rPr>
        <w:t xml:space="preserve">   Remember Miller’s 10</w:t>
      </w:r>
      <w:r w:rsidRPr="005106FD">
        <w:rPr>
          <w:color w:val="000000" w:themeColor="text1"/>
          <w:vertAlign w:val="superscript"/>
        </w:rPr>
        <w:t>th</w:t>
      </w:r>
      <w:r>
        <w:rPr>
          <w:color w:val="000000" w:themeColor="text1"/>
        </w:rPr>
        <w:t xml:space="preserve"> Rule!!!</w:t>
      </w:r>
    </w:p>
    <w:p w14:paraId="24A0F7B9" w14:textId="77777777" w:rsidR="00C27363" w:rsidRPr="00C27363" w:rsidRDefault="005106FD" w:rsidP="005106FD">
      <w:pPr>
        <w:pStyle w:val="ListParagraph"/>
        <w:ind w:left="1080"/>
        <w:rPr>
          <w:b/>
          <w:color w:val="7030A0"/>
        </w:rPr>
      </w:pPr>
      <w:r>
        <w:rPr>
          <w:color w:val="000000" w:themeColor="text1"/>
        </w:rPr>
        <w:t xml:space="preserve">     </w:t>
      </w:r>
      <w:r w:rsidR="00C27363">
        <w:rPr>
          <w:color w:val="000000" w:themeColor="text1"/>
        </w:rPr>
        <w:t>“</w:t>
      </w:r>
      <w:r w:rsidRPr="00C27363">
        <w:rPr>
          <w:b/>
          <w:color w:val="C00000"/>
          <w:u w:val="single"/>
        </w:rPr>
        <w:t>Figures sometimes have two or more different significations</w:t>
      </w:r>
      <w:r w:rsidRPr="005106FD">
        <w:rPr>
          <w:color w:val="000000" w:themeColor="text1"/>
        </w:rPr>
        <w:t xml:space="preserve">, </w:t>
      </w:r>
      <w:r w:rsidRPr="00C27363">
        <w:rPr>
          <w:b/>
          <w:color w:val="0070C0"/>
        </w:rPr>
        <w:t xml:space="preserve">as day is used in a figurative sense </w:t>
      </w:r>
      <w:r w:rsidRPr="00C27363">
        <w:rPr>
          <w:b/>
          <w:color w:val="7030A0"/>
        </w:rPr>
        <w:t>to</w:t>
      </w:r>
    </w:p>
    <w:p w14:paraId="4E4C286E" w14:textId="77777777" w:rsidR="005106FD" w:rsidRDefault="00C27363" w:rsidP="005106FD">
      <w:pPr>
        <w:pStyle w:val="ListParagraph"/>
        <w:ind w:left="1080"/>
        <w:rPr>
          <w:b/>
          <w:color w:val="000000" w:themeColor="text1"/>
        </w:rPr>
      </w:pPr>
      <w:r w:rsidRPr="00C27363">
        <w:rPr>
          <w:b/>
          <w:color w:val="7030A0"/>
        </w:rPr>
        <w:t xml:space="preserve">       </w:t>
      </w:r>
      <w:r w:rsidR="005106FD" w:rsidRPr="00C27363">
        <w:rPr>
          <w:b/>
          <w:color w:val="7030A0"/>
        </w:rPr>
        <w:t xml:space="preserve"> represent three different periods of time</w:t>
      </w:r>
      <w:r w:rsidR="005106FD" w:rsidRPr="00C27363">
        <w:rPr>
          <w:b/>
          <w:color w:val="000000" w:themeColor="text1"/>
        </w:rPr>
        <w:t>.</w:t>
      </w:r>
      <w:r w:rsidRPr="00C27363">
        <w:rPr>
          <w:b/>
          <w:color w:val="000000" w:themeColor="text1"/>
        </w:rPr>
        <w:t>”</w:t>
      </w:r>
      <w:r w:rsidR="005106FD" w:rsidRPr="00C27363">
        <w:rPr>
          <w:b/>
          <w:color w:val="000000" w:themeColor="text1"/>
        </w:rPr>
        <w:t xml:space="preserve"> {1842 </w:t>
      </w:r>
      <w:proofErr w:type="spellStart"/>
      <w:r w:rsidR="005106FD" w:rsidRPr="00C27363">
        <w:rPr>
          <w:b/>
          <w:color w:val="000000" w:themeColor="text1"/>
        </w:rPr>
        <w:t>WiM</w:t>
      </w:r>
      <w:proofErr w:type="spellEnd"/>
      <w:r w:rsidR="005106FD" w:rsidRPr="00C27363">
        <w:rPr>
          <w:b/>
          <w:color w:val="000000" w:themeColor="text1"/>
        </w:rPr>
        <w:t>, MWV1 21.8}</w:t>
      </w:r>
    </w:p>
    <w:p w14:paraId="5AB7F4F4" w14:textId="77777777" w:rsidR="00C27363" w:rsidRDefault="00C27363" w:rsidP="00C27363">
      <w:pPr>
        <w:pStyle w:val="ListParagraph"/>
        <w:numPr>
          <w:ilvl w:val="0"/>
          <w:numId w:val="13"/>
        </w:numPr>
        <w:rPr>
          <w:color w:val="000000" w:themeColor="text1"/>
        </w:rPr>
      </w:pPr>
      <w:r w:rsidRPr="00C27363">
        <w:rPr>
          <w:color w:val="000000" w:themeColor="text1"/>
        </w:rPr>
        <w:t>Angels cannot be bound so we know this is figurative</w:t>
      </w:r>
      <w:r w:rsidR="00594FEA">
        <w:rPr>
          <w:color w:val="000000" w:themeColor="text1"/>
        </w:rPr>
        <w:t xml:space="preserve"> (Remember Miller’s 11</w:t>
      </w:r>
      <w:r w:rsidR="00594FEA" w:rsidRPr="00594FEA">
        <w:rPr>
          <w:color w:val="000000" w:themeColor="text1"/>
          <w:vertAlign w:val="superscript"/>
        </w:rPr>
        <w:t>th</w:t>
      </w:r>
      <w:r w:rsidR="00594FEA">
        <w:rPr>
          <w:color w:val="000000" w:themeColor="text1"/>
        </w:rPr>
        <w:t xml:space="preserve"> Rule)</w:t>
      </w:r>
    </w:p>
    <w:p w14:paraId="5E3D0B2E" w14:textId="77777777" w:rsidR="00594FEA" w:rsidRDefault="00C27363" w:rsidP="00C27363">
      <w:pPr>
        <w:pStyle w:val="ListParagraph"/>
        <w:numPr>
          <w:ilvl w:val="0"/>
          <w:numId w:val="13"/>
        </w:numPr>
        <w:rPr>
          <w:color w:val="000000" w:themeColor="text1"/>
        </w:rPr>
      </w:pPr>
      <w:r>
        <w:rPr>
          <w:color w:val="000000" w:themeColor="text1"/>
        </w:rPr>
        <w:t xml:space="preserve">These 4 angels or “men” that are bound </w:t>
      </w:r>
      <w:r w:rsidR="00D67EAF">
        <w:rPr>
          <w:color w:val="000000" w:themeColor="text1"/>
        </w:rPr>
        <w:t>in the great river Euphrates are loosed</w:t>
      </w:r>
      <w:r w:rsidR="00594FEA">
        <w:rPr>
          <w:color w:val="000000" w:themeColor="text1"/>
        </w:rPr>
        <w:t xml:space="preserve"> which means they were</w:t>
      </w:r>
    </w:p>
    <w:p w14:paraId="66E2DC0B" w14:textId="77777777" w:rsidR="00C27363" w:rsidRDefault="00594FEA" w:rsidP="00594FEA">
      <w:pPr>
        <w:pStyle w:val="ListParagraph"/>
        <w:ind w:left="1080"/>
        <w:rPr>
          <w:color w:val="000000" w:themeColor="text1"/>
        </w:rPr>
      </w:pPr>
      <w:r>
        <w:rPr>
          <w:color w:val="000000" w:themeColor="text1"/>
        </w:rPr>
        <w:t xml:space="preserve">    bound to this area and are then given the freedom to spread over into other territories</w:t>
      </w:r>
    </w:p>
    <w:p w14:paraId="28208743" w14:textId="77777777" w:rsidR="00594FEA" w:rsidRPr="00594FEA" w:rsidRDefault="00594FEA" w:rsidP="00594FEA">
      <w:pPr>
        <w:pStyle w:val="ListParagraph"/>
        <w:ind w:left="1080"/>
        <w:rPr>
          <w:color w:val="000000" w:themeColor="text1"/>
        </w:rPr>
      </w:pPr>
      <w:r>
        <w:rPr>
          <w:color w:val="000000" w:themeColor="text1"/>
        </w:rPr>
        <w:t xml:space="preserve">       This is the Ottoman Empire, which spread into Europe and other parts of the world</w:t>
      </w:r>
    </w:p>
    <w:p w14:paraId="02F1D316" w14:textId="77777777" w:rsidR="00D67EAF" w:rsidRDefault="00D67EAF" w:rsidP="00C27363">
      <w:pPr>
        <w:pStyle w:val="ListParagraph"/>
        <w:numPr>
          <w:ilvl w:val="0"/>
          <w:numId w:val="13"/>
        </w:numPr>
        <w:rPr>
          <w:color w:val="000000" w:themeColor="text1"/>
        </w:rPr>
      </w:pPr>
      <w:r>
        <w:rPr>
          <w:color w:val="000000" w:themeColor="text1"/>
        </w:rPr>
        <w:t>The River Euphrates is located where Turkey, Iraq, and Syria are</w:t>
      </w:r>
    </w:p>
    <w:p w14:paraId="123B99E2" w14:textId="77777777" w:rsidR="00D67EAF" w:rsidRPr="00C27363" w:rsidRDefault="00D67EAF" w:rsidP="00D67EAF">
      <w:pPr>
        <w:pStyle w:val="ListParagraph"/>
        <w:ind w:left="1080"/>
        <w:rPr>
          <w:color w:val="000000" w:themeColor="text1"/>
        </w:rPr>
      </w:pPr>
    </w:p>
    <w:p w14:paraId="138B30FF" w14:textId="77777777" w:rsidR="00D67EAF" w:rsidRDefault="00A019CB" w:rsidP="00A019CB">
      <w:pPr>
        <w:contextualSpacing/>
        <w:rPr>
          <w:rFonts w:eastAsiaTheme="minorHAnsi" w:cstheme="minorBidi"/>
          <w:b/>
        </w:rPr>
      </w:pPr>
      <w:r w:rsidRPr="00A019CB">
        <w:rPr>
          <w:b/>
          <w:color w:val="C00000"/>
        </w:rPr>
        <w:t>Q:</w:t>
      </w:r>
      <w:r>
        <w:rPr>
          <w:color w:val="000000" w:themeColor="text1"/>
        </w:rPr>
        <w:t xml:space="preserve"> </w:t>
      </w:r>
      <w:r w:rsidR="00D67EAF" w:rsidRPr="002A0C71">
        <w:rPr>
          <w:rFonts w:eastAsiaTheme="minorHAnsi" w:cstheme="minorBidi"/>
          <w:b/>
        </w:rPr>
        <w:t>WHO ARE THESE 4 ANGELS?</w:t>
      </w:r>
    </w:p>
    <w:p w14:paraId="5DE37276" w14:textId="77777777" w:rsidR="00D67EAF" w:rsidRDefault="00D67EAF" w:rsidP="00D67EAF">
      <w:pPr>
        <w:ind w:left="720"/>
        <w:contextualSpacing/>
        <w:rPr>
          <w:rFonts w:eastAsiaTheme="minorHAnsi" w:cstheme="minorBidi"/>
          <w:b/>
        </w:rPr>
      </w:pPr>
      <w:r>
        <w:rPr>
          <w:rFonts w:eastAsiaTheme="minorHAnsi" w:cstheme="minorBidi"/>
          <w:b/>
        </w:rPr>
        <w:t>Smith:</w:t>
      </w:r>
    </w:p>
    <w:p w14:paraId="79AB122C" w14:textId="77777777" w:rsidR="00D67EAF" w:rsidRDefault="00D67EAF" w:rsidP="00D67EAF">
      <w:pPr>
        <w:ind w:left="720"/>
        <w:contextualSpacing/>
        <w:rPr>
          <w:rFonts w:eastAsiaTheme="minorHAnsi" w:cstheme="minorBidi"/>
          <w:b/>
        </w:rPr>
      </w:pPr>
      <w:r>
        <w:rPr>
          <w:rFonts w:eastAsiaTheme="minorHAnsi" w:cstheme="minorBidi"/>
          <w:b/>
        </w:rPr>
        <w:t xml:space="preserve">     “</w:t>
      </w:r>
      <w:r w:rsidRPr="002A0C71">
        <w:rPr>
          <w:rFonts w:eastAsiaTheme="minorHAnsi" w:cstheme="minorBidi"/>
          <w:b/>
          <w:color w:val="C00000"/>
          <w:u w:val="single"/>
        </w:rPr>
        <w:t xml:space="preserve">THE FOUR ANGELS </w:t>
      </w:r>
      <w:r w:rsidRPr="002A0C71">
        <w:rPr>
          <w:rFonts w:eastAsiaTheme="minorHAnsi" w:cstheme="minorBidi"/>
          <w:b/>
          <w:color w:val="0070C0"/>
          <w:u w:val="single"/>
        </w:rPr>
        <w:t xml:space="preserve">ARE SUPPOSED TO MEAN THE FOUR CHIEF SULTANS </w:t>
      </w:r>
      <w:r w:rsidRPr="002A0C71">
        <w:rPr>
          <w:rFonts w:eastAsiaTheme="minorHAnsi" w:cstheme="minorBidi"/>
          <w:b/>
          <w:color w:val="7030A0"/>
          <w:u w:val="single"/>
        </w:rPr>
        <w:t xml:space="preserve">OF WHICH THAT EMPIRE WAS </w:t>
      </w:r>
      <w:proofErr w:type="gramStart"/>
      <w:r w:rsidRPr="002A0C71">
        <w:rPr>
          <w:rFonts w:eastAsiaTheme="minorHAnsi" w:cstheme="minorBidi"/>
          <w:b/>
          <w:color w:val="7030A0"/>
          <w:u w:val="single"/>
        </w:rPr>
        <w:t>COMPOSED</w:t>
      </w:r>
      <w:r w:rsidRPr="009B0D0A">
        <w:rPr>
          <w:rFonts w:eastAsiaTheme="minorHAnsi" w:cstheme="minorBidi"/>
        </w:rPr>
        <w:t>(</w:t>
      </w:r>
      <w:proofErr w:type="gramEnd"/>
      <w:r w:rsidRPr="009B0D0A">
        <w:rPr>
          <w:rFonts w:eastAsiaTheme="minorHAnsi" w:cstheme="minorBidi"/>
        </w:rPr>
        <w:t>the Ottoman Empire</w:t>
      </w:r>
      <w:r>
        <w:rPr>
          <w:rFonts w:eastAsiaTheme="minorHAnsi" w:cstheme="minorBidi"/>
          <w:b/>
          <w:color w:val="7030A0"/>
          <w:u w:val="single"/>
        </w:rPr>
        <w:t>)</w:t>
      </w:r>
      <w:r w:rsidRPr="002A0C71">
        <w:rPr>
          <w:rFonts w:eastAsiaTheme="minorHAnsi" w:cstheme="minorBidi"/>
          <w:b/>
        </w:rPr>
        <w:t xml:space="preserve">. </w:t>
      </w:r>
      <w:r w:rsidRPr="009B0D0A">
        <w:rPr>
          <w:rFonts w:eastAsiaTheme="minorHAnsi" w:cstheme="minorBidi"/>
          <w:b/>
          <w:color w:val="FF0000"/>
          <w:u w:val="single"/>
        </w:rPr>
        <w:t>THESE WERE ICONIUM, ALEPPO, DAMASCUS, AND BAGDAD</w:t>
      </w:r>
      <w:r w:rsidRPr="009B0D0A">
        <w:rPr>
          <w:rFonts w:eastAsiaTheme="minorHAnsi" w:cstheme="minorBidi"/>
          <w:b/>
        </w:rPr>
        <w:t xml:space="preserve">. </w:t>
      </w:r>
      <w:r w:rsidRPr="009B0D0A">
        <w:rPr>
          <w:rFonts w:eastAsiaTheme="minorHAnsi" w:cstheme="minorBidi"/>
          <w:b/>
          <w:color w:val="00B050"/>
          <w:u w:val="single"/>
        </w:rPr>
        <w:t>THEY WERE LOOSED SO THAT THEY SHOULD HEREAFTER HAVE NOT SIMPLY THE POWER OF TORMENTING</w:t>
      </w:r>
      <w:r w:rsidRPr="009B0D0A">
        <w:rPr>
          <w:rFonts w:eastAsiaTheme="minorHAnsi" w:cstheme="minorBidi"/>
          <w:b/>
          <w:color w:val="0070C0"/>
          <w:u w:val="single"/>
        </w:rPr>
        <w:t>, BUT OF DESTROYING</w:t>
      </w:r>
      <w:proofErr w:type="gramStart"/>
      <w:r>
        <w:rPr>
          <w:rFonts w:eastAsiaTheme="minorHAnsi" w:cstheme="minorBidi"/>
          <w:b/>
        </w:rPr>
        <w:t>…”</w:t>
      </w:r>
      <w:r w:rsidRPr="009B0D0A">
        <w:rPr>
          <w:rFonts w:eastAsiaTheme="minorHAnsi" w:cstheme="minorBidi"/>
        </w:rPr>
        <w:t>{</w:t>
      </w:r>
      <w:proofErr w:type="gramEnd"/>
      <w:r w:rsidRPr="009B0D0A">
        <w:rPr>
          <w:rFonts w:eastAsiaTheme="minorHAnsi" w:cstheme="minorBidi"/>
        </w:rPr>
        <w:t xml:space="preserve">1878 </w:t>
      </w:r>
      <w:proofErr w:type="spellStart"/>
      <w:r w:rsidRPr="009B0D0A">
        <w:rPr>
          <w:rFonts w:eastAsiaTheme="minorHAnsi" w:cstheme="minorBidi"/>
        </w:rPr>
        <w:t>UrS</w:t>
      </w:r>
      <w:proofErr w:type="spellEnd"/>
      <w:r w:rsidRPr="009B0D0A">
        <w:rPr>
          <w:rFonts w:eastAsiaTheme="minorHAnsi" w:cstheme="minorBidi"/>
        </w:rPr>
        <w:t>, TBI 264.2}</w:t>
      </w:r>
    </w:p>
    <w:p w14:paraId="32E5251C" w14:textId="77777777" w:rsidR="00D67EAF" w:rsidRDefault="00D67EAF" w:rsidP="00D67EAF">
      <w:pPr>
        <w:ind w:left="720"/>
        <w:contextualSpacing/>
        <w:rPr>
          <w:rFonts w:eastAsiaTheme="minorHAnsi" w:cstheme="minorBidi"/>
          <w:b/>
        </w:rPr>
      </w:pPr>
    </w:p>
    <w:p w14:paraId="1BCD7838" w14:textId="77777777" w:rsidR="00D67EAF" w:rsidRDefault="00D67EAF" w:rsidP="00D67EAF">
      <w:pPr>
        <w:ind w:left="720"/>
        <w:contextualSpacing/>
        <w:rPr>
          <w:rFonts w:eastAsiaTheme="minorHAnsi" w:cstheme="minorBidi"/>
          <w:b/>
        </w:rPr>
      </w:pPr>
      <w:proofErr w:type="spellStart"/>
      <w:r w:rsidRPr="009B0D0A">
        <w:rPr>
          <w:rFonts w:eastAsiaTheme="minorHAnsi" w:cstheme="minorBidi"/>
          <w:b/>
          <w:u w:val="single"/>
        </w:rPr>
        <w:t>Litch</w:t>
      </w:r>
      <w:proofErr w:type="spellEnd"/>
      <w:r>
        <w:rPr>
          <w:rFonts w:eastAsiaTheme="minorHAnsi" w:cstheme="minorBidi"/>
          <w:b/>
        </w:rPr>
        <w:t>:</w:t>
      </w:r>
    </w:p>
    <w:p w14:paraId="3489B60A" w14:textId="77777777" w:rsidR="00D67EAF" w:rsidRDefault="00D67EAF" w:rsidP="00D67EAF">
      <w:pPr>
        <w:ind w:left="720"/>
        <w:contextualSpacing/>
        <w:rPr>
          <w:rFonts w:eastAsiaTheme="minorHAnsi" w:cstheme="minorBidi"/>
        </w:rPr>
      </w:pPr>
      <w:r>
        <w:rPr>
          <w:rFonts w:eastAsiaTheme="minorHAnsi" w:cstheme="minorBidi"/>
          <w:b/>
        </w:rPr>
        <w:t xml:space="preserve">     </w:t>
      </w:r>
      <w:r w:rsidRPr="009B0D0A">
        <w:rPr>
          <w:rFonts w:eastAsiaTheme="minorHAnsi" w:cstheme="minorBidi"/>
          <w:b/>
        </w:rPr>
        <w:t>"</w:t>
      </w:r>
      <w:r w:rsidRPr="009B0D0A">
        <w:rPr>
          <w:rFonts w:eastAsiaTheme="minorHAnsi" w:cstheme="minorBidi"/>
          <w:b/>
          <w:color w:val="C00000"/>
          <w:u w:val="single"/>
        </w:rPr>
        <w:t>THE FOUR ANGELS</w:t>
      </w:r>
      <w:r w:rsidRPr="009B0D0A">
        <w:rPr>
          <w:rFonts w:eastAsiaTheme="minorHAnsi" w:cstheme="minorBidi"/>
          <w:b/>
          <w:u w:val="single"/>
        </w:rPr>
        <w:t xml:space="preserve">," </w:t>
      </w:r>
      <w:r w:rsidRPr="009B0D0A">
        <w:rPr>
          <w:rFonts w:eastAsiaTheme="minorHAnsi" w:cstheme="minorBidi"/>
          <w:b/>
          <w:color w:val="0070C0"/>
          <w:u w:val="single"/>
        </w:rPr>
        <w:t xml:space="preserve">ARE THE FOUR PRINCIPAL SULTANIES </w:t>
      </w:r>
      <w:r w:rsidRPr="009B0D0A">
        <w:rPr>
          <w:rFonts w:eastAsiaTheme="minorHAnsi" w:cstheme="minorBidi"/>
          <w:b/>
          <w:color w:val="7030A0"/>
          <w:u w:val="single"/>
        </w:rPr>
        <w:t>OF WHICH THE OTTOMAN EMPIRE IS COMPOSED</w:t>
      </w:r>
      <w:r w:rsidRPr="009B0D0A">
        <w:rPr>
          <w:rFonts w:eastAsiaTheme="minorHAnsi" w:cstheme="minorBidi"/>
          <w:b/>
          <w:u w:val="single"/>
        </w:rPr>
        <w:t xml:space="preserve">, </w:t>
      </w:r>
      <w:r w:rsidRPr="009B0D0A">
        <w:rPr>
          <w:rFonts w:eastAsiaTheme="minorHAnsi" w:cstheme="minorBidi"/>
          <w:b/>
          <w:color w:val="00B050"/>
          <w:u w:val="single"/>
        </w:rPr>
        <w:t>LOCATED IN THE COUNTRY OF THE EUPHRATES</w:t>
      </w:r>
      <w:r w:rsidRPr="009B0D0A">
        <w:rPr>
          <w:rFonts w:eastAsiaTheme="minorHAnsi" w:cstheme="minorBidi"/>
        </w:rPr>
        <w:t>(Turkey).</w:t>
      </w:r>
      <w:r w:rsidRPr="009B0D0A">
        <w:rPr>
          <w:rFonts w:eastAsiaTheme="minorHAnsi" w:cstheme="minorBidi"/>
          <w:b/>
        </w:rPr>
        <w:t xml:space="preserve"> </w:t>
      </w:r>
      <w:r w:rsidRPr="009B0D0A">
        <w:rPr>
          <w:rFonts w:eastAsiaTheme="minorHAnsi" w:cstheme="minorBidi"/>
          <w:b/>
          <w:color w:val="0070C0"/>
          <w:u w:val="single"/>
        </w:rPr>
        <w:t>THEY HAD BEEN RESTRAINED</w:t>
      </w:r>
      <w:r w:rsidRPr="009B0D0A">
        <w:rPr>
          <w:rFonts w:eastAsiaTheme="minorHAnsi" w:cstheme="minorBidi"/>
          <w:b/>
        </w:rPr>
        <w:t xml:space="preserve">; </w:t>
      </w:r>
      <w:r w:rsidRPr="009B0D0A">
        <w:rPr>
          <w:rFonts w:eastAsiaTheme="minorHAnsi" w:cstheme="minorBidi"/>
          <w:b/>
          <w:color w:val="C00000"/>
          <w:u w:val="single"/>
        </w:rPr>
        <w:t>GOD COMMANDED, AND THEY WERE LOOSED</w:t>
      </w:r>
      <w:r>
        <w:rPr>
          <w:rFonts w:eastAsiaTheme="minorHAnsi" w:cstheme="minorBidi"/>
          <w:b/>
        </w:rPr>
        <w:t>.”</w:t>
      </w:r>
      <w:r w:rsidRPr="009B0D0A">
        <w:rPr>
          <w:rFonts w:eastAsiaTheme="minorHAnsi" w:cstheme="minorBidi"/>
        </w:rPr>
        <w:t xml:space="preserve">{1842 </w:t>
      </w:r>
      <w:proofErr w:type="spellStart"/>
      <w:r w:rsidRPr="009B0D0A">
        <w:rPr>
          <w:rFonts w:eastAsiaTheme="minorHAnsi" w:cstheme="minorBidi"/>
        </w:rPr>
        <w:t>JoL</w:t>
      </w:r>
      <w:proofErr w:type="spellEnd"/>
      <w:r w:rsidRPr="009B0D0A">
        <w:rPr>
          <w:rFonts w:eastAsiaTheme="minorHAnsi" w:cstheme="minorBidi"/>
        </w:rPr>
        <w:t>, PREX2 182.1}</w:t>
      </w:r>
    </w:p>
    <w:p w14:paraId="2219723B" w14:textId="77777777" w:rsidR="00D67EAF" w:rsidRPr="009D1A39" w:rsidRDefault="00D67EAF" w:rsidP="00D67EAF">
      <w:pPr>
        <w:ind w:left="720"/>
        <w:contextualSpacing/>
        <w:rPr>
          <w:rFonts w:eastAsiaTheme="minorHAnsi" w:cstheme="minorBidi"/>
          <w:b/>
        </w:rPr>
      </w:pPr>
      <w:r w:rsidRPr="009D1A39">
        <w:rPr>
          <w:rFonts w:eastAsiaTheme="minorHAnsi" w:cstheme="minorBidi"/>
          <w:b/>
        </w:rPr>
        <w:t xml:space="preserve">NOTE: These 4 Angels are not angels with wings.  They represent </w:t>
      </w:r>
      <w:r>
        <w:rPr>
          <w:rFonts w:eastAsiaTheme="minorHAnsi" w:cstheme="minorBidi"/>
          <w:b/>
        </w:rPr>
        <w:t>the 4 Sultans of the Ottoman Empire/Turkey</w:t>
      </w:r>
    </w:p>
    <w:p w14:paraId="453FF7AF" w14:textId="77C72DC8" w:rsidR="00A36E18" w:rsidRPr="00880183" w:rsidRDefault="00A36E18" w:rsidP="00A36E18">
      <w:pPr>
        <w:rPr>
          <w:b/>
          <w:i/>
          <w:color w:val="000000" w:themeColor="text1"/>
          <w:sz w:val="24"/>
          <w:szCs w:val="24"/>
        </w:rPr>
      </w:pPr>
    </w:p>
    <w:p w14:paraId="420DBB88" w14:textId="77777777" w:rsidR="005106FD" w:rsidRPr="00AB6DCA" w:rsidRDefault="00AB6DCA" w:rsidP="005106FD">
      <w:pPr>
        <w:rPr>
          <w:b/>
          <w:color w:val="000000" w:themeColor="text1"/>
        </w:rPr>
      </w:pPr>
      <w:r w:rsidRPr="00AB6DCA">
        <w:rPr>
          <w:b/>
          <w:color w:val="000000" w:themeColor="text1"/>
        </w:rPr>
        <w:lastRenderedPageBreak/>
        <w:t>Verse 15:</w:t>
      </w:r>
    </w:p>
    <w:p w14:paraId="23E02AC6" w14:textId="77777777" w:rsidR="00880183" w:rsidRPr="00710623" w:rsidRDefault="00880183" w:rsidP="00710623">
      <w:pPr>
        <w:pStyle w:val="ListParagraph"/>
        <w:numPr>
          <w:ilvl w:val="0"/>
          <w:numId w:val="11"/>
        </w:numPr>
        <w:rPr>
          <w:b/>
          <w:color w:val="000000" w:themeColor="text1"/>
        </w:rPr>
      </w:pPr>
      <w:r w:rsidRPr="00710623">
        <w:rPr>
          <w:b/>
          <w:color w:val="000000" w:themeColor="text1"/>
        </w:rPr>
        <w:t xml:space="preserve">Now add 391 years and 15 days from </w:t>
      </w:r>
      <w:r w:rsidRPr="00880183">
        <w:sym w:font="Wingdings" w:char="F0E0"/>
      </w:r>
      <w:r w:rsidRPr="00710623">
        <w:rPr>
          <w:b/>
          <w:color w:val="000000" w:themeColor="text1"/>
        </w:rPr>
        <w:t xml:space="preserve"> Revelation 9:13-15 to July 27, 1449, which is where the 150 years of torture takes us to… Read </w:t>
      </w:r>
      <w:r w:rsidRPr="00880183">
        <w:sym w:font="Wingdings" w:char="F0E0"/>
      </w:r>
      <w:r w:rsidRPr="00710623">
        <w:rPr>
          <w:b/>
          <w:color w:val="000000" w:themeColor="text1"/>
        </w:rPr>
        <w:t xml:space="preserve"> Revelation 9:13-15</w:t>
      </w:r>
    </w:p>
    <w:p w14:paraId="69D5A3A7" w14:textId="77777777" w:rsidR="00880183" w:rsidRPr="00880183" w:rsidRDefault="00880183" w:rsidP="00880183">
      <w:pPr>
        <w:ind w:left="720"/>
        <w:contextualSpacing/>
        <w:rPr>
          <w:color w:val="000000" w:themeColor="text1"/>
        </w:rPr>
      </w:pPr>
    </w:p>
    <w:p w14:paraId="43F42093" w14:textId="77777777" w:rsidR="00880183" w:rsidRPr="00880183" w:rsidRDefault="00880183" w:rsidP="00880183">
      <w:pPr>
        <w:ind w:left="720"/>
        <w:contextualSpacing/>
        <w:rPr>
          <w:color w:val="000000" w:themeColor="text1"/>
        </w:rPr>
      </w:pPr>
      <w:r w:rsidRPr="00880183">
        <w:rPr>
          <w:color w:val="000000" w:themeColor="text1"/>
        </w:rPr>
        <w:t xml:space="preserve">            </w:t>
      </w:r>
      <w:r w:rsidRPr="00880183">
        <w:rPr>
          <w:b/>
          <w:color w:val="000000" w:themeColor="text1"/>
        </w:rPr>
        <w:t>One Hour =</w:t>
      </w:r>
      <w:r w:rsidRPr="00880183">
        <w:rPr>
          <w:color w:val="000000" w:themeColor="text1"/>
        </w:rPr>
        <w:t xml:space="preserve"> 15 days (1 hour is 1/24 of a day…360 days divided by 24 = 15)</w:t>
      </w:r>
    </w:p>
    <w:p w14:paraId="07927841" w14:textId="77777777" w:rsidR="00880183" w:rsidRPr="00880183" w:rsidRDefault="00880183" w:rsidP="00880183">
      <w:pPr>
        <w:ind w:left="720"/>
        <w:contextualSpacing/>
        <w:rPr>
          <w:color w:val="000000" w:themeColor="text1"/>
        </w:rPr>
      </w:pPr>
      <w:r w:rsidRPr="00880183">
        <w:rPr>
          <w:b/>
          <w:color w:val="000000" w:themeColor="text1"/>
        </w:rPr>
        <w:t xml:space="preserve">                 A Day</w:t>
      </w:r>
      <w:r w:rsidRPr="00880183">
        <w:rPr>
          <w:color w:val="000000" w:themeColor="text1"/>
        </w:rPr>
        <w:t xml:space="preserve"> = 1 year </w:t>
      </w:r>
    </w:p>
    <w:p w14:paraId="191C08B8" w14:textId="77777777" w:rsidR="00880183" w:rsidRPr="00880183" w:rsidRDefault="00880183" w:rsidP="00880183">
      <w:pPr>
        <w:ind w:left="720"/>
        <w:contextualSpacing/>
        <w:rPr>
          <w:color w:val="000000" w:themeColor="text1"/>
        </w:rPr>
      </w:pPr>
      <w:r w:rsidRPr="00880183">
        <w:rPr>
          <w:color w:val="000000" w:themeColor="text1"/>
        </w:rPr>
        <w:t xml:space="preserve">                      </w:t>
      </w:r>
      <w:r w:rsidRPr="00880183">
        <w:rPr>
          <w:b/>
          <w:color w:val="000000" w:themeColor="text1"/>
        </w:rPr>
        <w:t>A Month</w:t>
      </w:r>
      <w:r w:rsidRPr="00880183">
        <w:rPr>
          <w:color w:val="000000" w:themeColor="text1"/>
        </w:rPr>
        <w:t xml:space="preserve"> = 30 days</w:t>
      </w:r>
    </w:p>
    <w:p w14:paraId="638729AC" w14:textId="77777777" w:rsidR="00880183" w:rsidRPr="00880183" w:rsidRDefault="00880183" w:rsidP="00880183">
      <w:pPr>
        <w:ind w:left="720"/>
        <w:contextualSpacing/>
        <w:rPr>
          <w:color w:val="000000" w:themeColor="text1"/>
        </w:rPr>
      </w:pPr>
      <w:r w:rsidRPr="00880183">
        <w:rPr>
          <w:b/>
          <w:color w:val="000000" w:themeColor="text1"/>
        </w:rPr>
        <w:t xml:space="preserve">                           A Year</w:t>
      </w:r>
      <w:r w:rsidRPr="00880183">
        <w:rPr>
          <w:color w:val="000000" w:themeColor="text1"/>
        </w:rPr>
        <w:t xml:space="preserve"> = 360 days</w:t>
      </w:r>
    </w:p>
    <w:p w14:paraId="5356997A" w14:textId="77777777" w:rsidR="00880183" w:rsidRPr="00880183" w:rsidRDefault="00880183" w:rsidP="00880183">
      <w:pPr>
        <w:ind w:left="720"/>
        <w:contextualSpacing/>
        <w:rPr>
          <w:color w:val="000000" w:themeColor="text1"/>
        </w:rPr>
      </w:pPr>
      <w:r w:rsidRPr="00880183">
        <w:rPr>
          <w:color w:val="000000" w:themeColor="text1"/>
        </w:rPr>
        <w:t xml:space="preserve"> ***</w:t>
      </w:r>
      <w:r w:rsidRPr="00880183">
        <w:rPr>
          <w:b/>
          <w:color w:val="000000" w:themeColor="text1"/>
        </w:rPr>
        <w:t>So, 360 days + 30 days + 1 day = 391 prophetic days OR 391 literal years</w:t>
      </w:r>
      <w:r w:rsidRPr="00880183">
        <w:rPr>
          <w:b/>
          <w:color w:val="C00000"/>
        </w:rPr>
        <w:t>…+ 15 days</w:t>
      </w:r>
    </w:p>
    <w:p w14:paraId="3C4AD009" w14:textId="77777777" w:rsidR="00880183" w:rsidRPr="00880183" w:rsidRDefault="00880183" w:rsidP="00880183">
      <w:pPr>
        <w:ind w:left="720"/>
        <w:contextualSpacing/>
        <w:rPr>
          <w:b/>
          <w:color w:val="000000" w:themeColor="text1"/>
        </w:rPr>
      </w:pPr>
      <w:r w:rsidRPr="00880183">
        <w:rPr>
          <w:color w:val="000000" w:themeColor="text1"/>
        </w:rPr>
        <w:t xml:space="preserve">*** </w:t>
      </w:r>
      <w:r w:rsidRPr="00880183">
        <w:rPr>
          <w:b/>
          <w:color w:val="000000" w:themeColor="text1"/>
        </w:rPr>
        <w:t>Take the date July 27, 1449, that the 1</w:t>
      </w:r>
      <w:r w:rsidRPr="00880183">
        <w:rPr>
          <w:b/>
          <w:color w:val="000000" w:themeColor="text1"/>
          <w:vertAlign w:val="superscript"/>
        </w:rPr>
        <w:t>st</w:t>
      </w:r>
      <w:r w:rsidRPr="00880183">
        <w:rPr>
          <w:b/>
          <w:color w:val="000000" w:themeColor="text1"/>
        </w:rPr>
        <w:t xml:space="preserve"> woe ended on, and add 391 years to it and it takes you to</w:t>
      </w:r>
    </w:p>
    <w:p w14:paraId="1D1BC6A2" w14:textId="77777777" w:rsidR="00880183" w:rsidRPr="00880183" w:rsidRDefault="00880183" w:rsidP="00880183">
      <w:pPr>
        <w:ind w:left="720"/>
        <w:contextualSpacing/>
        <w:rPr>
          <w:b/>
          <w:color w:val="000000" w:themeColor="text1"/>
        </w:rPr>
      </w:pPr>
      <w:r w:rsidRPr="00880183">
        <w:rPr>
          <w:b/>
          <w:color w:val="000000" w:themeColor="text1"/>
        </w:rPr>
        <w:t xml:space="preserve">            July 27, 1840</w:t>
      </w:r>
    </w:p>
    <w:p w14:paraId="4D9FF4C4" w14:textId="77777777" w:rsidR="00880183" w:rsidRPr="00880183" w:rsidRDefault="00880183" w:rsidP="00880183">
      <w:pPr>
        <w:ind w:left="720"/>
        <w:contextualSpacing/>
        <w:rPr>
          <w:b/>
          <w:color w:val="000000" w:themeColor="text1"/>
        </w:rPr>
      </w:pPr>
      <w:r w:rsidRPr="00880183">
        <w:rPr>
          <w:b/>
          <w:color w:val="000000" w:themeColor="text1"/>
        </w:rPr>
        <w:t xml:space="preserve">                 Now add 15 days to July 27, 1840, and it takes you to August 11, 1840</w:t>
      </w:r>
    </w:p>
    <w:p w14:paraId="0C7DDAB9" w14:textId="77777777" w:rsidR="00880183" w:rsidRPr="00880183" w:rsidRDefault="00880183" w:rsidP="00880183">
      <w:pPr>
        <w:ind w:left="720"/>
        <w:contextualSpacing/>
        <w:rPr>
          <w:color w:val="000000" w:themeColor="text1"/>
        </w:rPr>
      </w:pPr>
      <w:r w:rsidRPr="00880183">
        <w:rPr>
          <w:color w:val="000000" w:themeColor="text1"/>
        </w:rPr>
        <w:t xml:space="preserve">                      Look what Sister White says happened on this date and how Josiah </w:t>
      </w:r>
      <w:proofErr w:type="spellStart"/>
      <w:r w:rsidRPr="00880183">
        <w:rPr>
          <w:color w:val="000000" w:themeColor="text1"/>
        </w:rPr>
        <w:t>Litch</w:t>
      </w:r>
      <w:proofErr w:type="spellEnd"/>
      <w:r w:rsidRPr="00880183">
        <w:rPr>
          <w:color w:val="000000" w:themeColor="text1"/>
        </w:rPr>
        <w:t>, one of Miller’s main</w:t>
      </w:r>
    </w:p>
    <w:p w14:paraId="533CA4AD" w14:textId="77777777" w:rsidR="00880183" w:rsidRDefault="00880183" w:rsidP="00880183">
      <w:pPr>
        <w:ind w:left="720"/>
        <w:contextualSpacing/>
        <w:rPr>
          <w:color w:val="000000" w:themeColor="text1"/>
        </w:rPr>
      </w:pPr>
      <w:r w:rsidRPr="00880183">
        <w:rPr>
          <w:color w:val="000000" w:themeColor="text1"/>
        </w:rPr>
        <w:t xml:space="preserve">                           </w:t>
      </w:r>
      <w:proofErr w:type="gramStart"/>
      <w:r w:rsidR="0080707A">
        <w:rPr>
          <w:color w:val="000000" w:themeColor="text1"/>
        </w:rPr>
        <w:t>a</w:t>
      </w:r>
      <w:r w:rsidRPr="00880183">
        <w:rPr>
          <w:color w:val="000000" w:themeColor="text1"/>
        </w:rPr>
        <w:t>ssociate’s</w:t>
      </w:r>
      <w:proofErr w:type="gramEnd"/>
      <w:r w:rsidRPr="00880183">
        <w:rPr>
          <w:color w:val="000000" w:themeColor="text1"/>
        </w:rPr>
        <w:t xml:space="preserve"> taught this and was correct.</w:t>
      </w:r>
    </w:p>
    <w:p w14:paraId="588666E6" w14:textId="77777777" w:rsidR="00A36E18" w:rsidRPr="00880183" w:rsidRDefault="00A36E18" w:rsidP="00880183">
      <w:pPr>
        <w:ind w:left="720"/>
        <w:contextualSpacing/>
        <w:rPr>
          <w:color w:val="000000" w:themeColor="text1"/>
        </w:rPr>
      </w:pPr>
    </w:p>
    <w:p w14:paraId="37266E88" w14:textId="77777777" w:rsidR="00880183" w:rsidRPr="00880183" w:rsidRDefault="00880183" w:rsidP="00880183">
      <w:pPr>
        <w:ind w:left="720"/>
        <w:contextualSpacing/>
        <w:rPr>
          <w:color w:val="000000" w:themeColor="text1"/>
        </w:rPr>
      </w:pPr>
      <w:r w:rsidRPr="00880183">
        <w:rPr>
          <w:color w:val="000000" w:themeColor="text1"/>
        </w:rPr>
        <w:t xml:space="preserve">     “</w:t>
      </w:r>
      <w:r w:rsidRPr="00880183">
        <w:rPr>
          <w:b/>
          <w:color w:val="000000" w:themeColor="text1"/>
          <w:u w:val="single"/>
        </w:rPr>
        <w:t>In the year 1840 another remarkable fulfillment of prophecy excited widespread interest</w:t>
      </w:r>
      <w:r w:rsidRPr="00880183">
        <w:rPr>
          <w:color w:val="000000" w:themeColor="text1"/>
        </w:rPr>
        <w:t xml:space="preserve">. </w:t>
      </w:r>
      <w:r w:rsidRPr="00880183">
        <w:rPr>
          <w:b/>
          <w:color w:val="000000" w:themeColor="text1"/>
          <w:u w:val="single"/>
        </w:rPr>
        <w:t xml:space="preserve">Two years before, </w:t>
      </w:r>
      <w:r w:rsidRPr="00880183">
        <w:rPr>
          <w:b/>
          <w:color w:val="C00000"/>
          <w:u w:val="single"/>
        </w:rPr>
        <w:t xml:space="preserve">Josiah </w:t>
      </w:r>
      <w:proofErr w:type="spellStart"/>
      <w:r w:rsidRPr="00880183">
        <w:rPr>
          <w:b/>
          <w:color w:val="C00000"/>
          <w:u w:val="single"/>
        </w:rPr>
        <w:t>Litch</w:t>
      </w:r>
      <w:proofErr w:type="spellEnd"/>
      <w:r w:rsidRPr="00880183">
        <w:rPr>
          <w:b/>
          <w:color w:val="C00000"/>
          <w:u w:val="single"/>
        </w:rPr>
        <w:t>, one of the leading ministers preaching the second advent</w:t>
      </w:r>
      <w:r w:rsidRPr="00880183">
        <w:rPr>
          <w:b/>
          <w:color w:val="000000" w:themeColor="text1"/>
          <w:u w:val="single"/>
        </w:rPr>
        <w:t>, published an exposition of Revelation 9, predicting the fall of the Ottoman Empire</w:t>
      </w:r>
      <w:r w:rsidRPr="00880183">
        <w:rPr>
          <w:color w:val="000000" w:themeColor="text1"/>
        </w:rPr>
        <w:t xml:space="preserve">. </w:t>
      </w:r>
      <w:r w:rsidRPr="00880183">
        <w:rPr>
          <w:b/>
          <w:color w:val="000000" w:themeColor="text1"/>
          <w:u w:val="single"/>
        </w:rPr>
        <w:t>According to his calculations, this power was to be overthrown "in A.D. 1840, sometime in the month of August;" and only a few days previous to its accomplishment he wrote:</w:t>
      </w:r>
      <w:r w:rsidRPr="00880183">
        <w:rPr>
          <w:color w:val="000000" w:themeColor="text1"/>
        </w:rPr>
        <w:t xml:space="preserve"> "</w:t>
      </w:r>
      <w:r w:rsidRPr="00880183">
        <w:rPr>
          <w:b/>
          <w:color w:val="C00000"/>
          <w:u w:val="single"/>
        </w:rPr>
        <w:t xml:space="preserve">Allowing the first period, 150 years, to have been exactly fulfilled before </w:t>
      </w:r>
      <w:proofErr w:type="spellStart"/>
      <w:r w:rsidRPr="00880183">
        <w:rPr>
          <w:b/>
          <w:color w:val="C00000"/>
          <w:u w:val="single"/>
        </w:rPr>
        <w:t>Deacozes</w:t>
      </w:r>
      <w:proofErr w:type="spellEnd"/>
      <w:r w:rsidRPr="00880183">
        <w:rPr>
          <w:b/>
          <w:color w:val="C00000"/>
          <w:u w:val="single"/>
        </w:rPr>
        <w:t xml:space="preserve"> ascended the throne by permission of the Turks, and that the 391 years, fifteen days, commenced at the close of the first period, it will end on the 11th of August, 1840</w:t>
      </w:r>
      <w:r w:rsidRPr="00880183">
        <w:rPr>
          <w:color w:val="000000" w:themeColor="text1"/>
        </w:rPr>
        <w:t xml:space="preserve">, when the Ottoman power in Constantinople may be expected to be broken. And this, I believe, will be found to be the case."--Josiah </w:t>
      </w:r>
      <w:proofErr w:type="spellStart"/>
      <w:r w:rsidRPr="00880183">
        <w:rPr>
          <w:color w:val="000000" w:themeColor="text1"/>
        </w:rPr>
        <w:t>Litch</w:t>
      </w:r>
      <w:proofErr w:type="spellEnd"/>
      <w:r w:rsidRPr="00880183">
        <w:rPr>
          <w:color w:val="000000" w:themeColor="text1"/>
        </w:rPr>
        <w:t xml:space="preserve">, in Signs of the Times, and Expositor of Prophecy, Aug. 1, 1840.  {GC 334.4}  </w:t>
      </w:r>
    </w:p>
    <w:p w14:paraId="586B1D3D" w14:textId="77777777" w:rsidR="00880183" w:rsidRPr="00880183" w:rsidRDefault="00880183" w:rsidP="00880183">
      <w:pPr>
        <w:ind w:left="720"/>
        <w:contextualSpacing/>
        <w:rPr>
          <w:color w:val="000000" w:themeColor="text1"/>
        </w:rPr>
      </w:pPr>
      <w:r w:rsidRPr="00880183">
        <w:rPr>
          <w:color w:val="000000" w:themeColor="text1"/>
        </w:rPr>
        <w:t xml:space="preserve">     </w:t>
      </w:r>
      <w:r w:rsidRPr="00880183">
        <w:rPr>
          <w:b/>
          <w:color w:val="000000" w:themeColor="text1"/>
          <w:u w:val="single"/>
        </w:rPr>
        <w:t>At the very time specified, Turkey, through her ambassadors, accepted the protection of the allied powers of Europe, and thus placed herself under the control of Christian nations</w:t>
      </w:r>
      <w:r w:rsidRPr="00880183">
        <w:rPr>
          <w:color w:val="000000" w:themeColor="text1"/>
        </w:rPr>
        <w:t xml:space="preserve">. </w:t>
      </w:r>
      <w:r w:rsidR="005B7359" w:rsidRPr="00880183">
        <w:rPr>
          <w:b/>
          <w:color w:val="C00000"/>
          <w:u w:val="single"/>
        </w:rPr>
        <w:t>THE EVENT EXACTLY FULFILLED THE PREDICTION</w:t>
      </w:r>
      <w:r w:rsidR="005B7359" w:rsidRPr="00880183">
        <w:rPr>
          <w:color w:val="000000" w:themeColor="text1"/>
        </w:rPr>
        <w:t xml:space="preserve">. (SEE APPENDIX.) </w:t>
      </w:r>
      <w:r w:rsidR="005B7359" w:rsidRPr="00880183">
        <w:rPr>
          <w:b/>
          <w:color w:val="C00000"/>
          <w:u w:val="single"/>
        </w:rPr>
        <w:t>WHEN IT BECAME KNOWN, MULTITUDES WERE CONVINCED OF THE CORRECTNESS OF THE PRINCIPLES OF PROPHETIC INTERPRETATION ADOPTED BY MILLER AND HIS ASSOCIATES</w:t>
      </w:r>
      <w:r w:rsidR="005B7359" w:rsidRPr="00880183">
        <w:rPr>
          <w:color w:val="000000" w:themeColor="text1"/>
        </w:rPr>
        <w:t xml:space="preserve">, </w:t>
      </w:r>
      <w:r w:rsidR="005B7359" w:rsidRPr="005B7359">
        <w:rPr>
          <w:b/>
          <w:color w:val="0070C0"/>
          <w:u w:val="single"/>
        </w:rPr>
        <w:t>AND A WONDERFUL IMPETUS WAS GIVEN TO THE ADVENT MOVEMENT</w:t>
      </w:r>
      <w:r w:rsidRPr="00880183">
        <w:rPr>
          <w:color w:val="000000" w:themeColor="text1"/>
        </w:rPr>
        <w:t xml:space="preserve">. </w:t>
      </w:r>
      <w:r w:rsidRPr="00880183">
        <w:rPr>
          <w:b/>
          <w:color w:val="000000" w:themeColor="text1"/>
          <w:u w:val="single"/>
        </w:rPr>
        <w:t>Men of learning and position united with Miller, both in preaching and in publishing his views, and from 1840 to 1844 the work rapidly extended</w:t>
      </w:r>
      <w:r w:rsidRPr="00880183">
        <w:rPr>
          <w:color w:val="000000" w:themeColor="text1"/>
        </w:rPr>
        <w:t xml:space="preserve">. </w:t>
      </w:r>
      <w:proofErr w:type="gramStart"/>
      <w:r w:rsidRPr="00880183">
        <w:rPr>
          <w:color w:val="000000" w:themeColor="text1"/>
        </w:rPr>
        <w:t>“</w:t>
      </w:r>
      <w:r w:rsidR="00E24403">
        <w:rPr>
          <w:color w:val="000000" w:themeColor="text1"/>
        </w:rPr>
        <w:t xml:space="preserve"> </w:t>
      </w:r>
      <w:r w:rsidRPr="00880183">
        <w:rPr>
          <w:color w:val="000000" w:themeColor="text1"/>
        </w:rPr>
        <w:t>{</w:t>
      </w:r>
      <w:proofErr w:type="gramEnd"/>
      <w:r w:rsidRPr="00880183">
        <w:rPr>
          <w:color w:val="000000" w:themeColor="text1"/>
        </w:rPr>
        <w:t xml:space="preserve">GC 335.1}  </w:t>
      </w:r>
    </w:p>
    <w:p w14:paraId="204D9217" w14:textId="77777777" w:rsidR="00880183" w:rsidRPr="00880183" w:rsidRDefault="00880183" w:rsidP="00880183">
      <w:pPr>
        <w:rPr>
          <w:color w:val="000000" w:themeColor="text1"/>
        </w:rPr>
      </w:pPr>
    </w:p>
    <w:p w14:paraId="5AEA4988" w14:textId="77777777" w:rsidR="00880183" w:rsidRPr="00880183" w:rsidRDefault="00880183" w:rsidP="00880183">
      <w:pPr>
        <w:rPr>
          <w:b/>
          <w:i/>
          <w:color w:val="000000" w:themeColor="text1"/>
        </w:rPr>
      </w:pPr>
      <w:r w:rsidRPr="00880183">
        <w:rPr>
          <w:b/>
          <w:i/>
          <w:color w:val="C00000"/>
        </w:rPr>
        <w:t xml:space="preserve">Q: </w:t>
      </w:r>
      <w:r w:rsidRPr="00880183">
        <w:rPr>
          <w:b/>
          <w:i/>
          <w:color w:val="7030A0"/>
        </w:rPr>
        <w:t>WHY IS THIS PROPHECY SO IMPORTANT TO KNOW?</w:t>
      </w:r>
    </w:p>
    <w:p w14:paraId="6913C3B1" w14:textId="77777777" w:rsidR="00880183" w:rsidRPr="00880183" w:rsidRDefault="00880183" w:rsidP="00880183">
      <w:pPr>
        <w:rPr>
          <w:b/>
          <w:i/>
          <w:color w:val="000000" w:themeColor="text1"/>
        </w:rPr>
      </w:pPr>
      <w:r w:rsidRPr="00880183">
        <w:rPr>
          <w:b/>
          <w:i/>
          <w:color w:val="0070C0"/>
        </w:rPr>
        <w:t xml:space="preserve">A: </w:t>
      </w:r>
      <w:r w:rsidRPr="00880183">
        <w:rPr>
          <w:b/>
          <w:i/>
          <w:color w:val="000000" w:themeColor="text1"/>
        </w:rPr>
        <w:t>Because it proves that 1 day represents a year in prophecy</w:t>
      </w:r>
    </w:p>
    <w:p w14:paraId="36473C9C" w14:textId="77777777" w:rsidR="00880183" w:rsidRPr="00880183" w:rsidRDefault="00880183" w:rsidP="00880183">
      <w:pPr>
        <w:rPr>
          <w:b/>
          <w:i/>
          <w:color w:val="000000" w:themeColor="text1"/>
        </w:rPr>
      </w:pPr>
      <w:r w:rsidRPr="00880183">
        <w:rPr>
          <w:b/>
          <w:i/>
          <w:color w:val="000000" w:themeColor="text1"/>
        </w:rPr>
        <w:t xml:space="preserve">       When Miller was trying to say the 2300 days of Daniel 8:14 were</w:t>
      </w:r>
      <w:r w:rsidR="00263044">
        <w:rPr>
          <w:b/>
          <w:i/>
          <w:color w:val="000000" w:themeColor="text1"/>
        </w:rPr>
        <w:t xml:space="preserve"> literal years and not </w:t>
      </w:r>
      <w:proofErr w:type="gramStart"/>
      <w:r w:rsidR="00263044">
        <w:rPr>
          <w:b/>
          <w:i/>
          <w:color w:val="000000" w:themeColor="text1"/>
        </w:rPr>
        <w:t>days</w:t>
      </w:r>
      <w:r w:rsidRPr="00880183">
        <w:rPr>
          <w:b/>
          <w:i/>
          <w:color w:val="000000" w:themeColor="text1"/>
        </w:rPr>
        <w:t>,</w:t>
      </w:r>
      <w:r w:rsidR="00263044">
        <w:rPr>
          <w:b/>
          <w:i/>
          <w:color w:val="000000" w:themeColor="text1"/>
        </w:rPr>
        <w:t xml:space="preserve"> </w:t>
      </w:r>
      <w:r w:rsidRPr="00880183">
        <w:rPr>
          <w:b/>
          <w:i/>
          <w:color w:val="000000" w:themeColor="text1"/>
        </w:rPr>
        <w:t xml:space="preserve"> Josiah</w:t>
      </w:r>
      <w:proofErr w:type="gramEnd"/>
      <w:r w:rsidRPr="00880183">
        <w:rPr>
          <w:b/>
          <w:i/>
          <w:color w:val="000000" w:themeColor="text1"/>
        </w:rPr>
        <w:t xml:space="preserve"> </w:t>
      </w:r>
      <w:proofErr w:type="spellStart"/>
      <w:r w:rsidRPr="00880183">
        <w:rPr>
          <w:b/>
          <w:i/>
          <w:color w:val="000000" w:themeColor="text1"/>
        </w:rPr>
        <w:t>Litch</w:t>
      </w:r>
      <w:proofErr w:type="spellEnd"/>
      <w:r w:rsidRPr="00880183">
        <w:rPr>
          <w:b/>
          <w:i/>
          <w:color w:val="000000" w:themeColor="text1"/>
        </w:rPr>
        <w:t xml:space="preserve"> came</w:t>
      </w:r>
    </w:p>
    <w:p w14:paraId="65ED084F" w14:textId="77777777" w:rsidR="00880183" w:rsidRPr="00880183" w:rsidRDefault="00880183" w:rsidP="00880183">
      <w:pPr>
        <w:rPr>
          <w:b/>
          <w:i/>
          <w:color w:val="000000" w:themeColor="text1"/>
        </w:rPr>
      </w:pPr>
      <w:r w:rsidRPr="00880183">
        <w:rPr>
          <w:b/>
          <w:i/>
          <w:color w:val="000000" w:themeColor="text1"/>
        </w:rPr>
        <w:t xml:space="preserve">        </w:t>
      </w:r>
      <w:r w:rsidR="00263044">
        <w:rPr>
          <w:b/>
          <w:i/>
          <w:color w:val="000000" w:themeColor="text1"/>
        </w:rPr>
        <w:t>o</w:t>
      </w:r>
      <w:r w:rsidRPr="00880183">
        <w:rPr>
          <w:b/>
          <w:i/>
          <w:color w:val="000000" w:themeColor="text1"/>
        </w:rPr>
        <w:t>n the scene and said we will prove to you 1 day represents a 1 year in prophecy, and thus he explained</w:t>
      </w:r>
    </w:p>
    <w:p w14:paraId="51649E28" w14:textId="77777777" w:rsidR="00880183" w:rsidRPr="00880183" w:rsidRDefault="00880183" w:rsidP="00880183">
      <w:pPr>
        <w:rPr>
          <w:b/>
          <w:i/>
          <w:color w:val="000000" w:themeColor="text1"/>
        </w:rPr>
      </w:pPr>
      <w:r w:rsidRPr="00880183">
        <w:rPr>
          <w:b/>
          <w:i/>
          <w:color w:val="000000" w:themeColor="text1"/>
        </w:rPr>
        <w:t xml:space="preserve">         Revelation 9, 1</w:t>
      </w:r>
      <w:r w:rsidRPr="00880183">
        <w:rPr>
          <w:b/>
          <w:i/>
          <w:color w:val="000000" w:themeColor="text1"/>
          <w:vertAlign w:val="superscript"/>
        </w:rPr>
        <w:t>st</w:t>
      </w:r>
      <w:r w:rsidRPr="00880183">
        <w:rPr>
          <w:b/>
          <w:i/>
          <w:color w:val="000000" w:themeColor="text1"/>
        </w:rPr>
        <w:t xml:space="preserve"> and 2</w:t>
      </w:r>
      <w:r w:rsidRPr="00880183">
        <w:rPr>
          <w:b/>
          <w:i/>
          <w:color w:val="000000" w:themeColor="text1"/>
          <w:vertAlign w:val="superscript"/>
        </w:rPr>
        <w:t>nd</w:t>
      </w:r>
      <w:r w:rsidRPr="00880183">
        <w:rPr>
          <w:b/>
          <w:i/>
          <w:color w:val="000000" w:themeColor="text1"/>
        </w:rPr>
        <w:t xml:space="preserve"> Woes under the 5</w:t>
      </w:r>
      <w:r w:rsidRPr="00880183">
        <w:rPr>
          <w:b/>
          <w:i/>
          <w:color w:val="000000" w:themeColor="text1"/>
          <w:vertAlign w:val="superscript"/>
        </w:rPr>
        <w:t>th</w:t>
      </w:r>
      <w:r w:rsidRPr="00880183">
        <w:rPr>
          <w:b/>
          <w:i/>
          <w:color w:val="000000" w:themeColor="text1"/>
        </w:rPr>
        <w:t xml:space="preserve"> and 6</w:t>
      </w:r>
      <w:r w:rsidRPr="00880183">
        <w:rPr>
          <w:b/>
          <w:i/>
          <w:color w:val="000000" w:themeColor="text1"/>
          <w:vertAlign w:val="superscript"/>
        </w:rPr>
        <w:t>th</w:t>
      </w:r>
      <w:r w:rsidRPr="00880183">
        <w:rPr>
          <w:b/>
          <w:i/>
          <w:color w:val="000000" w:themeColor="text1"/>
        </w:rPr>
        <w:t xml:space="preserve"> trumpets, and he said THE OTTOMAN EMPIRE, WITH TURKEY </w:t>
      </w:r>
    </w:p>
    <w:p w14:paraId="1C144E1C" w14:textId="77777777" w:rsidR="00880183" w:rsidRPr="00880183" w:rsidRDefault="00880183" w:rsidP="00880183">
      <w:pPr>
        <w:rPr>
          <w:b/>
          <w:i/>
          <w:color w:val="000000" w:themeColor="text1"/>
        </w:rPr>
      </w:pPr>
      <w:r w:rsidRPr="00880183">
        <w:rPr>
          <w:b/>
          <w:i/>
          <w:color w:val="000000" w:themeColor="text1"/>
        </w:rPr>
        <w:t xml:space="preserve">            AS ITS </w:t>
      </w:r>
      <w:proofErr w:type="gramStart"/>
      <w:r w:rsidRPr="00880183">
        <w:rPr>
          <w:b/>
          <w:i/>
          <w:color w:val="000000" w:themeColor="text1"/>
        </w:rPr>
        <w:t>HEAD,  WOULD</w:t>
      </w:r>
      <w:proofErr w:type="gramEnd"/>
      <w:r w:rsidRPr="00880183">
        <w:rPr>
          <w:b/>
          <w:i/>
          <w:color w:val="000000" w:themeColor="text1"/>
        </w:rPr>
        <w:t xml:space="preserve"> FALL</w:t>
      </w:r>
    </w:p>
    <w:p w14:paraId="52053906" w14:textId="77777777" w:rsidR="00880183" w:rsidRPr="00880183" w:rsidRDefault="00880183" w:rsidP="00880183">
      <w:pPr>
        <w:rPr>
          <w:b/>
          <w:i/>
          <w:color w:val="000000" w:themeColor="text1"/>
        </w:rPr>
      </w:pPr>
      <w:r w:rsidRPr="00880183">
        <w:rPr>
          <w:b/>
          <w:i/>
          <w:color w:val="000000" w:themeColor="text1"/>
        </w:rPr>
        <w:t xml:space="preserve">              On August 11, 1840.  THE WHOLE WORLD WAS IN AWE, BECAUSE THE OTTOMAN EMPIRE WAS A SCOURGE TO </w:t>
      </w:r>
    </w:p>
    <w:p w14:paraId="2D698581" w14:textId="77777777" w:rsidR="00880183" w:rsidRPr="00880183" w:rsidRDefault="00880183" w:rsidP="00880183">
      <w:pPr>
        <w:rPr>
          <w:b/>
          <w:i/>
          <w:color w:val="000000" w:themeColor="text1"/>
        </w:rPr>
      </w:pPr>
      <w:r w:rsidRPr="00880183">
        <w:rPr>
          <w:b/>
          <w:i/>
          <w:color w:val="000000" w:themeColor="text1"/>
        </w:rPr>
        <w:t xml:space="preserve">                SO MANY AND WAS RUNNING A LARGE PORTION OF THE WORLD, ESPECIALLY SCOURGING AGAINST </w:t>
      </w:r>
    </w:p>
    <w:p w14:paraId="44337609" w14:textId="77777777" w:rsidR="00263044" w:rsidRDefault="00880183" w:rsidP="00880183">
      <w:pPr>
        <w:rPr>
          <w:b/>
          <w:i/>
          <w:color w:val="000000" w:themeColor="text1"/>
        </w:rPr>
      </w:pPr>
      <w:r w:rsidRPr="00880183">
        <w:rPr>
          <w:b/>
          <w:i/>
          <w:color w:val="000000" w:themeColor="text1"/>
        </w:rPr>
        <w:t xml:space="preserve">                  CATHOLIC EUROPE</w:t>
      </w:r>
      <w:r w:rsidR="00263044">
        <w:rPr>
          <w:b/>
          <w:i/>
          <w:color w:val="000000" w:themeColor="text1"/>
        </w:rPr>
        <w:t xml:space="preserve"> and CATHOLIC CONSTANTINOPLE</w:t>
      </w:r>
      <w:r w:rsidRPr="00880183">
        <w:rPr>
          <w:b/>
          <w:i/>
          <w:color w:val="000000" w:themeColor="text1"/>
        </w:rPr>
        <w:t xml:space="preserve">, </w:t>
      </w:r>
    </w:p>
    <w:p w14:paraId="05441EC0" w14:textId="77777777" w:rsidR="00EA4AB4" w:rsidRDefault="00263044" w:rsidP="00880183">
      <w:pPr>
        <w:rPr>
          <w:b/>
          <w:i/>
          <w:color w:val="000000" w:themeColor="text1"/>
        </w:rPr>
      </w:pPr>
      <w:r>
        <w:rPr>
          <w:b/>
          <w:i/>
          <w:color w:val="000000" w:themeColor="text1"/>
        </w:rPr>
        <w:t xml:space="preserve">                     </w:t>
      </w:r>
      <w:proofErr w:type="gramStart"/>
      <w:r w:rsidR="00880183" w:rsidRPr="00880183">
        <w:rPr>
          <w:b/>
          <w:i/>
          <w:color w:val="000000" w:themeColor="text1"/>
        </w:rPr>
        <w:t>so</w:t>
      </w:r>
      <w:proofErr w:type="gramEnd"/>
      <w:r w:rsidR="00880183" w:rsidRPr="00880183">
        <w:rPr>
          <w:b/>
          <w:i/>
          <w:color w:val="000000" w:themeColor="text1"/>
        </w:rPr>
        <w:t xml:space="preserve"> when Turkey/Ottoman Empire succumbed to the Christian Nations of Europe on </w:t>
      </w:r>
    </w:p>
    <w:p w14:paraId="215C594F" w14:textId="77777777" w:rsidR="00880183" w:rsidRPr="00880183" w:rsidRDefault="00880183" w:rsidP="00880183">
      <w:pPr>
        <w:rPr>
          <w:b/>
          <w:i/>
          <w:color w:val="000000" w:themeColor="text1"/>
        </w:rPr>
      </w:pPr>
      <w:r w:rsidRPr="00880183">
        <w:rPr>
          <w:b/>
          <w:i/>
          <w:color w:val="000000" w:themeColor="text1"/>
        </w:rPr>
        <w:t>August 11, 1840,</w:t>
      </w:r>
    </w:p>
    <w:p w14:paraId="6EDAEFF5" w14:textId="77777777" w:rsidR="00880183" w:rsidRPr="00880183" w:rsidRDefault="00880183" w:rsidP="00880183">
      <w:pPr>
        <w:rPr>
          <w:i/>
          <w:color w:val="000000" w:themeColor="text1"/>
        </w:rPr>
      </w:pPr>
      <w:r w:rsidRPr="00880183">
        <w:rPr>
          <w:b/>
          <w:i/>
          <w:color w:val="000000" w:themeColor="text1"/>
        </w:rPr>
        <w:t xml:space="preserve">                     Many worldly people became Millerites and joined the Advent Movement </w:t>
      </w:r>
      <w:r w:rsidRPr="00880183">
        <w:rPr>
          <w:i/>
          <w:color w:val="000000" w:themeColor="text1"/>
        </w:rPr>
        <w:t xml:space="preserve">(See </w:t>
      </w:r>
      <w:r w:rsidRPr="00880183">
        <w:rPr>
          <w:i/>
          <w:color w:val="000000" w:themeColor="text1"/>
        </w:rPr>
        <w:sym w:font="Wingdings" w:char="F0E0"/>
      </w:r>
      <w:r w:rsidRPr="00880183">
        <w:rPr>
          <w:i/>
          <w:color w:val="000000" w:themeColor="text1"/>
        </w:rPr>
        <w:t xml:space="preserve"> GC 334.4-335.1)</w:t>
      </w:r>
    </w:p>
    <w:p w14:paraId="6034760D" w14:textId="77777777" w:rsidR="00880183" w:rsidRPr="00880183" w:rsidRDefault="00880183" w:rsidP="00880183">
      <w:pPr>
        <w:rPr>
          <w:i/>
          <w:color w:val="000000" w:themeColor="text1"/>
        </w:rPr>
      </w:pPr>
      <w:r w:rsidRPr="00880183">
        <w:rPr>
          <w:b/>
          <w:i/>
          <w:color w:val="C00000"/>
        </w:rPr>
        <w:t>NOTE:</w:t>
      </w:r>
      <w:r w:rsidRPr="00880183">
        <w:rPr>
          <w:i/>
          <w:color w:val="000000" w:themeColor="text1"/>
        </w:rPr>
        <w:t xml:space="preserve"> The Muslims/Islam Religion was never an enemy to God’s true people. They always protected them</w:t>
      </w:r>
    </w:p>
    <w:p w14:paraId="57A1A7DD" w14:textId="77777777" w:rsidR="00880183" w:rsidRPr="00880183" w:rsidRDefault="00880183" w:rsidP="00880183">
      <w:pPr>
        <w:rPr>
          <w:b/>
          <w:i/>
          <w:color w:val="000000" w:themeColor="text1"/>
        </w:rPr>
      </w:pPr>
      <w:r w:rsidRPr="00880183">
        <w:rPr>
          <w:i/>
          <w:color w:val="000000" w:themeColor="text1"/>
        </w:rPr>
        <w:t xml:space="preserve">              It was because of the Turkish Muslims Christopher Columbus discovered America </w:t>
      </w:r>
      <w:r w:rsidRPr="00880183">
        <w:rPr>
          <w:b/>
          <w:i/>
          <w:color w:val="000000" w:themeColor="text1"/>
        </w:rPr>
        <w:t xml:space="preserve">(See </w:t>
      </w:r>
      <w:r w:rsidRPr="00880183">
        <w:rPr>
          <w:b/>
          <w:i/>
          <w:color w:val="000000" w:themeColor="text1"/>
        </w:rPr>
        <w:sym w:font="Wingdings" w:char="F0E0"/>
      </w:r>
      <w:r w:rsidRPr="00880183">
        <w:rPr>
          <w:b/>
          <w:i/>
          <w:color w:val="000000" w:themeColor="text1"/>
        </w:rPr>
        <w:t xml:space="preserve"> SDP 246.2-247)</w:t>
      </w:r>
    </w:p>
    <w:p w14:paraId="6FB1ACA3" w14:textId="77777777" w:rsidR="00880183" w:rsidRPr="00880183" w:rsidRDefault="00880183" w:rsidP="00880183">
      <w:pPr>
        <w:rPr>
          <w:i/>
          <w:color w:val="000000" w:themeColor="text1"/>
        </w:rPr>
      </w:pPr>
      <w:r w:rsidRPr="00880183">
        <w:rPr>
          <w:i/>
          <w:color w:val="000000" w:themeColor="text1"/>
        </w:rPr>
        <w:t xml:space="preserve">               It was because of the Turks/Ottoman Empire that the Reformation went forward as they protected</w:t>
      </w:r>
    </w:p>
    <w:p w14:paraId="0E38E3E0" w14:textId="77777777" w:rsidR="00880183" w:rsidRPr="00880183" w:rsidRDefault="00880183" w:rsidP="00880183">
      <w:pPr>
        <w:rPr>
          <w:i/>
          <w:color w:val="000000" w:themeColor="text1"/>
        </w:rPr>
      </w:pPr>
      <w:r w:rsidRPr="00880183">
        <w:rPr>
          <w:i/>
          <w:color w:val="000000" w:themeColor="text1"/>
        </w:rPr>
        <w:t xml:space="preserve">                Martin Luther and the Reformers against the Papacy</w:t>
      </w:r>
    </w:p>
    <w:p w14:paraId="378AC930" w14:textId="77777777" w:rsidR="00880183" w:rsidRPr="00880183" w:rsidRDefault="00880183" w:rsidP="00880183">
      <w:pPr>
        <w:rPr>
          <w:i/>
          <w:color w:val="000000" w:themeColor="text1"/>
        </w:rPr>
      </w:pPr>
      <w:r w:rsidRPr="00880183">
        <w:rPr>
          <w:i/>
          <w:color w:val="000000" w:themeColor="text1"/>
        </w:rPr>
        <w:t xml:space="preserve">                  This is in several of our books, like a more recent one by B.G. Wilkinson titled ‘Truth Triumphant’</w:t>
      </w:r>
    </w:p>
    <w:p w14:paraId="625514D8" w14:textId="77777777" w:rsidR="00880183" w:rsidRPr="00880183" w:rsidRDefault="00880183" w:rsidP="00880183">
      <w:pPr>
        <w:rPr>
          <w:i/>
          <w:color w:val="000000" w:themeColor="text1"/>
        </w:rPr>
      </w:pPr>
      <w:r w:rsidRPr="00880183">
        <w:rPr>
          <w:i/>
          <w:color w:val="000000" w:themeColor="text1"/>
        </w:rPr>
        <w:t xml:space="preserve">                    And the Muslims are looking for the “people of the </w:t>
      </w:r>
      <w:proofErr w:type="gramStart"/>
      <w:r w:rsidRPr="00880183">
        <w:rPr>
          <w:i/>
          <w:color w:val="000000" w:themeColor="text1"/>
        </w:rPr>
        <w:t>book”  today</w:t>
      </w:r>
      <w:proofErr w:type="gramEnd"/>
    </w:p>
    <w:p w14:paraId="750D9D93" w14:textId="77777777" w:rsidR="00880183" w:rsidRPr="00880183" w:rsidRDefault="00880183" w:rsidP="00880183">
      <w:pPr>
        <w:rPr>
          <w:i/>
          <w:color w:val="000000" w:themeColor="text1"/>
        </w:rPr>
      </w:pPr>
      <w:r w:rsidRPr="00880183">
        <w:rPr>
          <w:i/>
          <w:color w:val="000000" w:themeColor="text1"/>
        </w:rPr>
        <w:t xml:space="preserve">                      The “people of the book” are those who read the Bible, don’t eat pork or drink wine, don’t worship idols,</w:t>
      </w:r>
    </w:p>
    <w:p w14:paraId="2662FAF4" w14:textId="77777777" w:rsidR="00880183" w:rsidRPr="00880183" w:rsidRDefault="00880183" w:rsidP="00880183">
      <w:pPr>
        <w:rPr>
          <w:i/>
          <w:color w:val="000000" w:themeColor="text1"/>
        </w:rPr>
      </w:pPr>
      <w:r w:rsidRPr="00880183">
        <w:rPr>
          <w:i/>
          <w:color w:val="000000" w:themeColor="text1"/>
        </w:rPr>
        <w:t xml:space="preserve">              </w:t>
      </w:r>
      <w:r w:rsidR="00B1218A">
        <w:rPr>
          <w:i/>
          <w:color w:val="000000" w:themeColor="text1"/>
        </w:rPr>
        <w:t xml:space="preserve">           </w:t>
      </w:r>
      <w:r w:rsidR="00FD2EAE">
        <w:rPr>
          <w:i/>
          <w:color w:val="000000" w:themeColor="text1"/>
        </w:rPr>
        <w:t>a</w:t>
      </w:r>
      <w:r w:rsidRPr="00880183">
        <w:rPr>
          <w:i/>
          <w:color w:val="000000" w:themeColor="text1"/>
        </w:rPr>
        <w:t>nd understand the prophecies of Daniel, especially Daniel 11(this is the True SDA’s(remnant) of Rev 12</w:t>
      </w:r>
    </w:p>
    <w:p w14:paraId="3E422182" w14:textId="0A00EA89" w:rsidR="00880183" w:rsidRPr="00880183" w:rsidRDefault="00880183" w:rsidP="00880183">
      <w:pPr>
        <w:rPr>
          <w:b/>
          <w:i/>
          <w:color w:val="000000" w:themeColor="text1"/>
        </w:rPr>
      </w:pPr>
      <w:r w:rsidRPr="00880183">
        <w:rPr>
          <w:i/>
          <w:color w:val="000000" w:themeColor="text1"/>
        </w:rPr>
        <w:t xml:space="preserve">         </w:t>
      </w:r>
      <w:r w:rsidR="00B1218A">
        <w:rPr>
          <w:i/>
          <w:color w:val="000000" w:themeColor="text1"/>
        </w:rPr>
        <w:t xml:space="preserve"> </w:t>
      </w:r>
      <w:r w:rsidRPr="00880183">
        <w:rPr>
          <w:i/>
          <w:color w:val="000000" w:themeColor="text1"/>
        </w:rPr>
        <w:t>Also, “the people of the book” women dress modestly, not wearing pants, or short dresses, short sleeves</w:t>
      </w:r>
    </w:p>
    <w:p w14:paraId="0A0C3AEB" w14:textId="77777777" w:rsidR="00713012" w:rsidRDefault="00713012" w:rsidP="00713012">
      <w:pPr>
        <w:pStyle w:val="ListParagraph"/>
        <w:numPr>
          <w:ilvl w:val="0"/>
          <w:numId w:val="11"/>
        </w:numPr>
        <w:rPr>
          <w:i/>
          <w:color w:val="000000" w:themeColor="text1"/>
        </w:rPr>
      </w:pPr>
      <w:r>
        <w:rPr>
          <w:i/>
          <w:color w:val="000000" w:themeColor="text1"/>
        </w:rPr>
        <w:lastRenderedPageBreak/>
        <w:t>Zechariah 13:8-9</w:t>
      </w:r>
    </w:p>
    <w:p w14:paraId="123CEFD0" w14:textId="77777777" w:rsidR="00713012" w:rsidRDefault="00713012" w:rsidP="00713012">
      <w:pPr>
        <w:pStyle w:val="ListParagraph"/>
        <w:numPr>
          <w:ilvl w:val="0"/>
          <w:numId w:val="11"/>
        </w:numPr>
        <w:rPr>
          <w:i/>
          <w:color w:val="000000" w:themeColor="text1"/>
        </w:rPr>
      </w:pPr>
      <w:r>
        <w:rPr>
          <w:i/>
          <w:color w:val="000000" w:themeColor="text1"/>
        </w:rPr>
        <w:t>Isaiah 19:22-25</w:t>
      </w:r>
    </w:p>
    <w:p w14:paraId="46C8B902" w14:textId="77777777" w:rsidR="00713012" w:rsidRPr="00713012" w:rsidRDefault="00713012" w:rsidP="00713012">
      <w:pPr>
        <w:pStyle w:val="ListParagraph"/>
        <w:numPr>
          <w:ilvl w:val="0"/>
          <w:numId w:val="11"/>
        </w:numPr>
        <w:rPr>
          <w:i/>
          <w:color w:val="000000" w:themeColor="text1"/>
        </w:rPr>
      </w:pPr>
      <w:r>
        <w:rPr>
          <w:i/>
          <w:color w:val="000000" w:themeColor="text1"/>
        </w:rPr>
        <w:t>Isaiah 60:1-7</w:t>
      </w:r>
    </w:p>
    <w:p w14:paraId="1D6E4F48" w14:textId="77777777" w:rsidR="00880183" w:rsidRPr="00880183" w:rsidRDefault="00713012" w:rsidP="00880183">
      <w:pPr>
        <w:rPr>
          <w:i/>
          <w:color w:val="C00000"/>
        </w:rPr>
      </w:pPr>
      <w:r>
        <w:rPr>
          <w:i/>
          <w:color w:val="000000" w:themeColor="text1"/>
        </w:rPr>
        <w:t xml:space="preserve">                         </w:t>
      </w:r>
      <w:r w:rsidR="00880183" w:rsidRPr="00880183">
        <w:rPr>
          <w:i/>
          <w:color w:val="000000" w:themeColor="text1"/>
        </w:rPr>
        <w:t xml:space="preserve"> </w:t>
      </w:r>
      <w:r w:rsidR="00880183" w:rsidRPr="00880183">
        <w:rPr>
          <w:i/>
          <w:color w:val="C00000"/>
        </w:rPr>
        <w:t>According to the Bible, many of Ishmael’s 1</w:t>
      </w:r>
      <w:r w:rsidR="00880183" w:rsidRPr="00880183">
        <w:rPr>
          <w:i/>
          <w:color w:val="C00000"/>
          <w:vertAlign w:val="superscript"/>
        </w:rPr>
        <w:t>st</w:t>
      </w:r>
      <w:r w:rsidR="00880183" w:rsidRPr="00880183">
        <w:rPr>
          <w:i/>
          <w:color w:val="C00000"/>
        </w:rPr>
        <w:t xml:space="preserve"> and 2</w:t>
      </w:r>
      <w:r w:rsidR="00880183" w:rsidRPr="00880183">
        <w:rPr>
          <w:i/>
          <w:color w:val="C00000"/>
          <w:vertAlign w:val="superscript"/>
        </w:rPr>
        <w:t>nd</w:t>
      </w:r>
      <w:r w:rsidR="00880183" w:rsidRPr="00880183">
        <w:rPr>
          <w:i/>
          <w:color w:val="C00000"/>
        </w:rPr>
        <w:t xml:space="preserve"> born descendants will come to us for the truth and</w:t>
      </w:r>
    </w:p>
    <w:p w14:paraId="2BE4308F" w14:textId="77777777" w:rsidR="00880183" w:rsidRDefault="00880183" w:rsidP="00880183">
      <w:pPr>
        <w:rPr>
          <w:b/>
          <w:i/>
          <w:color w:val="000000" w:themeColor="text1"/>
          <w:sz w:val="24"/>
          <w:szCs w:val="24"/>
        </w:rPr>
      </w:pPr>
      <w:r w:rsidRPr="00880183">
        <w:rPr>
          <w:i/>
          <w:color w:val="C00000"/>
        </w:rPr>
        <w:t xml:space="preserve">                              will accept the </w:t>
      </w:r>
      <w:proofErr w:type="gramStart"/>
      <w:r w:rsidRPr="00880183">
        <w:rPr>
          <w:i/>
          <w:color w:val="C00000"/>
        </w:rPr>
        <w:t>truth(</w:t>
      </w:r>
      <w:proofErr w:type="gramEnd"/>
      <w:r w:rsidRPr="00880183">
        <w:rPr>
          <w:i/>
          <w:color w:val="C00000"/>
        </w:rPr>
        <w:t xml:space="preserve">Isaiah 60:1-7, especially verses 6-7… See </w:t>
      </w:r>
      <w:r w:rsidRPr="00880183">
        <w:rPr>
          <w:i/>
          <w:color w:val="C00000"/>
        </w:rPr>
        <w:sym w:font="Wingdings" w:char="F0E0"/>
      </w:r>
      <w:r w:rsidRPr="00880183">
        <w:rPr>
          <w:i/>
          <w:color w:val="C00000"/>
        </w:rPr>
        <w:t xml:space="preserve"> Genesis 25:12-13)</w:t>
      </w:r>
      <w:r w:rsidR="00A019CB">
        <w:rPr>
          <w:i/>
          <w:color w:val="C00000"/>
        </w:rPr>
        <w:t xml:space="preserve">       </w:t>
      </w:r>
    </w:p>
    <w:p w14:paraId="6C27A8A6" w14:textId="77777777" w:rsidR="00B1218A" w:rsidRPr="00880183" w:rsidRDefault="00B1218A" w:rsidP="00880183">
      <w:pPr>
        <w:rPr>
          <w:i/>
          <w:color w:val="C00000"/>
        </w:rPr>
      </w:pPr>
    </w:p>
    <w:p w14:paraId="487DEC2E" w14:textId="77777777" w:rsidR="00880183" w:rsidRPr="00880183" w:rsidRDefault="00880183" w:rsidP="00880183">
      <w:pPr>
        <w:rPr>
          <w:i/>
          <w:color w:val="000000" w:themeColor="text1"/>
        </w:rPr>
      </w:pPr>
      <w:r w:rsidRPr="00880183">
        <w:rPr>
          <w:i/>
          <w:color w:val="000000" w:themeColor="text1"/>
        </w:rPr>
        <w:t xml:space="preserve">                                Remember God’s promise through the Angel, to Hagar, regarding Ishmael (Gen 16:7-12 &amp; 17:5-7)</w:t>
      </w:r>
    </w:p>
    <w:p w14:paraId="21DA6E90" w14:textId="77777777" w:rsidR="00880183" w:rsidRPr="00880183" w:rsidRDefault="00880183" w:rsidP="00880183">
      <w:pPr>
        <w:rPr>
          <w:i/>
          <w:color w:val="000000" w:themeColor="text1"/>
        </w:rPr>
      </w:pPr>
      <w:r w:rsidRPr="00880183">
        <w:rPr>
          <w:i/>
          <w:color w:val="000000" w:themeColor="text1"/>
        </w:rPr>
        <w:t xml:space="preserve">                                   </w:t>
      </w:r>
      <w:r w:rsidRPr="00880183">
        <w:rPr>
          <w:b/>
          <w:i/>
          <w:color w:val="000000" w:themeColor="text1"/>
        </w:rPr>
        <w:t>And KEEP THIS IN MIND:</w:t>
      </w:r>
      <w:r w:rsidRPr="00880183">
        <w:rPr>
          <w:i/>
          <w:color w:val="000000" w:themeColor="text1"/>
        </w:rPr>
        <w:t xml:space="preserve"> Islam was used under the 1</w:t>
      </w:r>
      <w:r w:rsidRPr="00880183">
        <w:rPr>
          <w:i/>
          <w:color w:val="000000" w:themeColor="text1"/>
          <w:vertAlign w:val="superscript"/>
        </w:rPr>
        <w:t>st</w:t>
      </w:r>
      <w:r w:rsidRPr="00880183">
        <w:rPr>
          <w:i/>
          <w:color w:val="000000" w:themeColor="text1"/>
        </w:rPr>
        <w:t xml:space="preserve"> and 2</w:t>
      </w:r>
      <w:r w:rsidRPr="00880183">
        <w:rPr>
          <w:i/>
          <w:color w:val="000000" w:themeColor="text1"/>
          <w:vertAlign w:val="superscript"/>
        </w:rPr>
        <w:t>nd</w:t>
      </w:r>
      <w:r w:rsidRPr="00880183">
        <w:rPr>
          <w:i/>
          <w:color w:val="000000" w:themeColor="text1"/>
        </w:rPr>
        <w:t xml:space="preserve"> Woes, </w:t>
      </w:r>
    </w:p>
    <w:p w14:paraId="53D05996" w14:textId="77777777" w:rsidR="00880183" w:rsidRPr="00880183" w:rsidRDefault="00880183" w:rsidP="00880183">
      <w:pPr>
        <w:rPr>
          <w:i/>
          <w:color w:val="000000" w:themeColor="text1"/>
        </w:rPr>
      </w:pPr>
      <w:r w:rsidRPr="00880183">
        <w:rPr>
          <w:i/>
          <w:color w:val="000000" w:themeColor="text1"/>
        </w:rPr>
        <w:t xml:space="preserve">                                     and we are now under the 3</w:t>
      </w:r>
      <w:r w:rsidRPr="00880183">
        <w:rPr>
          <w:i/>
          <w:color w:val="000000" w:themeColor="text1"/>
          <w:vertAlign w:val="superscript"/>
        </w:rPr>
        <w:t>rd</w:t>
      </w:r>
      <w:r w:rsidRPr="00880183">
        <w:rPr>
          <w:i/>
          <w:color w:val="000000" w:themeColor="text1"/>
        </w:rPr>
        <w:t xml:space="preserve"> Woe (1+2 = 3)</w:t>
      </w:r>
    </w:p>
    <w:p w14:paraId="7B09B012" w14:textId="77777777" w:rsidR="00880183" w:rsidRPr="00880183" w:rsidRDefault="00880183" w:rsidP="00880183">
      <w:pPr>
        <w:rPr>
          <w:i/>
          <w:color w:val="000000" w:themeColor="text1"/>
        </w:rPr>
      </w:pPr>
      <w:r w:rsidRPr="00880183">
        <w:rPr>
          <w:i/>
          <w:color w:val="000000" w:themeColor="text1"/>
        </w:rPr>
        <w:t xml:space="preserve">                                      And they will be used again by God, to “torture” and use “fire and brimstone” against those who </w:t>
      </w:r>
    </w:p>
    <w:p w14:paraId="3DB4A7E9" w14:textId="77777777" w:rsidR="00880183" w:rsidRPr="00880183" w:rsidRDefault="00880183" w:rsidP="00880183">
      <w:pPr>
        <w:rPr>
          <w:i/>
          <w:color w:val="000000" w:themeColor="text1"/>
        </w:rPr>
      </w:pPr>
      <w:r w:rsidRPr="00880183">
        <w:rPr>
          <w:i/>
          <w:color w:val="000000" w:themeColor="text1"/>
        </w:rPr>
        <w:t xml:space="preserve">                                        receive the Mark of the Beast (Revelation 14:9-10; Revelation 15:1)</w:t>
      </w:r>
    </w:p>
    <w:p w14:paraId="569A7BC5" w14:textId="77777777" w:rsidR="00880183" w:rsidRPr="00880183" w:rsidRDefault="00880183" w:rsidP="00880183">
      <w:pPr>
        <w:rPr>
          <w:i/>
          <w:color w:val="000000" w:themeColor="text1"/>
        </w:rPr>
      </w:pPr>
      <w:r w:rsidRPr="00880183">
        <w:rPr>
          <w:i/>
          <w:color w:val="000000" w:themeColor="text1"/>
        </w:rPr>
        <w:t xml:space="preserve">                                           They will be the ones to send the plagues made for the Papacy (Revelation 18:4,8)</w:t>
      </w:r>
    </w:p>
    <w:p w14:paraId="7F8B2481" w14:textId="77777777" w:rsidR="00880183" w:rsidRPr="00880183" w:rsidRDefault="00880183" w:rsidP="00880183">
      <w:pPr>
        <w:rPr>
          <w:i/>
          <w:color w:val="000000" w:themeColor="text1"/>
        </w:rPr>
      </w:pPr>
      <w:r w:rsidRPr="00880183">
        <w:rPr>
          <w:i/>
          <w:color w:val="000000" w:themeColor="text1"/>
        </w:rPr>
        <w:t xml:space="preserve">                                               God doesn’t send them directly (GC 36.1; LDE 242.1/.3)</w:t>
      </w:r>
    </w:p>
    <w:p w14:paraId="1804774E" w14:textId="77777777" w:rsidR="00880183" w:rsidRPr="00880183" w:rsidRDefault="00880183" w:rsidP="00880183">
      <w:pPr>
        <w:rPr>
          <w:i/>
          <w:color w:val="000000" w:themeColor="text1"/>
        </w:rPr>
      </w:pPr>
      <w:r w:rsidRPr="00880183">
        <w:rPr>
          <w:i/>
          <w:color w:val="000000" w:themeColor="text1"/>
        </w:rPr>
        <w:t xml:space="preserve">                                                 He will use His enemies to send them </w:t>
      </w:r>
    </w:p>
    <w:p w14:paraId="7E61AA59" w14:textId="77777777" w:rsidR="00880183" w:rsidRPr="00880183" w:rsidRDefault="00880183" w:rsidP="00880183">
      <w:pPr>
        <w:rPr>
          <w:i/>
          <w:color w:val="000000" w:themeColor="text1"/>
        </w:rPr>
      </w:pPr>
      <w:r w:rsidRPr="00880183">
        <w:rPr>
          <w:i/>
          <w:color w:val="000000" w:themeColor="text1"/>
        </w:rPr>
        <w:t xml:space="preserve">                                                    And it has only been the Muslim people that God has ever allowed to “torture”</w:t>
      </w:r>
    </w:p>
    <w:p w14:paraId="03D10F52" w14:textId="77777777" w:rsidR="00880183" w:rsidRPr="00880183" w:rsidRDefault="00880183" w:rsidP="00880183">
      <w:pPr>
        <w:rPr>
          <w:i/>
          <w:color w:val="000000" w:themeColor="text1"/>
        </w:rPr>
      </w:pPr>
      <w:r w:rsidRPr="00880183">
        <w:rPr>
          <w:i/>
          <w:color w:val="000000" w:themeColor="text1"/>
        </w:rPr>
        <w:t xml:space="preserve">                                                     (under the 1</w:t>
      </w:r>
      <w:proofErr w:type="gramStart"/>
      <w:r w:rsidRPr="00880183">
        <w:rPr>
          <w:i/>
          <w:color w:val="000000" w:themeColor="text1"/>
          <w:vertAlign w:val="superscript"/>
        </w:rPr>
        <w:t>st</w:t>
      </w:r>
      <w:r w:rsidRPr="00880183">
        <w:rPr>
          <w:i/>
          <w:color w:val="000000" w:themeColor="text1"/>
        </w:rPr>
        <w:t xml:space="preserve">  Woe</w:t>
      </w:r>
      <w:proofErr w:type="gramEnd"/>
      <w:r w:rsidRPr="00880183">
        <w:rPr>
          <w:i/>
          <w:color w:val="000000" w:themeColor="text1"/>
        </w:rPr>
        <w:t>(Rev 9:5), and use “fire and brimstone”, under the 2</w:t>
      </w:r>
      <w:r w:rsidRPr="00880183">
        <w:rPr>
          <w:i/>
          <w:color w:val="000000" w:themeColor="text1"/>
          <w:vertAlign w:val="superscript"/>
        </w:rPr>
        <w:t>nd</w:t>
      </w:r>
      <w:r w:rsidRPr="00880183">
        <w:rPr>
          <w:i/>
          <w:color w:val="000000" w:themeColor="text1"/>
        </w:rPr>
        <w:t xml:space="preserve"> Woe(Rev 9:17)</w:t>
      </w:r>
    </w:p>
    <w:p w14:paraId="0645815A" w14:textId="77777777" w:rsidR="00880183" w:rsidRPr="00880183" w:rsidRDefault="00880183" w:rsidP="00880183">
      <w:pPr>
        <w:rPr>
          <w:i/>
          <w:color w:val="000000" w:themeColor="text1"/>
        </w:rPr>
      </w:pPr>
      <w:r w:rsidRPr="00880183">
        <w:rPr>
          <w:b/>
          <w:i/>
          <w:color w:val="C00000"/>
        </w:rPr>
        <w:t>NOTE:</w:t>
      </w:r>
      <w:r w:rsidRPr="00880183">
        <w:rPr>
          <w:i/>
          <w:color w:val="C00000"/>
        </w:rPr>
        <w:t xml:space="preserve">  </w:t>
      </w:r>
      <w:r w:rsidRPr="00880183">
        <w:rPr>
          <w:i/>
          <w:color w:val="000000" w:themeColor="text1"/>
        </w:rPr>
        <w:t>Horse = Muslims using Arabian horse when Ottoman Empire was established</w:t>
      </w:r>
    </w:p>
    <w:p w14:paraId="338014E4" w14:textId="77777777" w:rsidR="00880183" w:rsidRPr="00880183" w:rsidRDefault="00880183" w:rsidP="00880183">
      <w:pPr>
        <w:rPr>
          <w:i/>
          <w:color w:val="000000" w:themeColor="text1"/>
        </w:rPr>
      </w:pPr>
      <w:r w:rsidRPr="00880183">
        <w:rPr>
          <w:i/>
          <w:color w:val="000000" w:themeColor="text1"/>
        </w:rPr>
        <w:t xml:space="preserve">                According to the prophet, she saw the 4 winds represented as an “angry horse” that will cause destruction over     </w:t>
      </w:r>
    </w:p>
    <w:p w14:paraId="53AE3556" w14:textId="77777777" w:rsidR="00880183" w:rsidRPr="00880183" w:rsidRDefault="00880183" w:rsidP="00880183">
      <w:pPr>
        <w:rPr>
          <w:i/>
          <w:color w:val="000000" w:themeColor="text1"/>
        </w:rPr>
      </w:pPr>
      <w:r w:rsidRPr="00880183">
        <w:rPr>
          <w:i/>
          <w:color w:val="000000" w:themeColor="text1"/>
        </w:rPr>
        <w:t xml:space="preserve">                  the whole earth (20MR 216.6/top of 217)</w:t>
      </w:r>
    </w:p>
    <w:p w14:paraId="5D40FB28" w14:textId="77777777" w:rsidR="00880183" w:rsidRPr="00880183" w:rsidRDefault="00880183" w:rsidP="00880183">
      <w:pPr>
        <w:rPr>
          <w:i/>
          <w:color w:val="000000" w:themeColor="text1"/>
        </w:rPr>
      </w:pPr>
      <w:r w:rsidRPr="00880183">
        <w:rPr>
          <w:i/>
          <w:color w:val="000000" w:themeColor="text1"/>
        </w:rPr>
        <w:t xml:space="preserve">                    Remember!!! According to Revelation 9:7, these locust turn into horses, so the horses also = Islam</w:t>
      </w:r>
    </w:p>
    <w:p w14:paraId="20F02259" w14:textId="77777777" w:rsidR="00FD2EAE" w:rsidRDefault="00FD2EAE" w:rsidP="00880183">
      <w:pPr>
        <w:rPr>
          <w:b/>
          <w:i/>
          <w:color w:val="000000" w:themeColor="text1"/>
        </w:rPr>
      </w:pPr>
    </w:p>
    <w:p w14:paraId="37626AA1" w14:textId="77777777" w:rsidR="00FD2EAE" w:rsidRDefault="00FD2EAE" w:rsidP="00880183">
      <w:pPr>
        <w:rPr>
          <w:b/>
          <w:i/>
          <w:color w:val="000000" w:themeColor="text1"/>
        </w:rPr>
      </w:pPr>
    </w:p>
    <w:p w14:paraId="55A1621A" w14:textId="77777777" w:rsidR="00880183" w:rsidRPr="00880183" w:rsidRDefault="00880183" w:rsidP="00880183">
      <w:pPr>
        <w:rPr>
          <w:b/>
          <w:i/>
          <w:color w:val="C00000"/>
        </w:rPr>
      </w:pPr>
      <w:r w:rsidRPr="00880183">
        <w:rPr>
          <w:b/>
          <w:i/>
          <w:color w:val="C00000"/>
        </w:rPr>
        <w:t>LOOK AT THIS POWERFUL QUOTE:</w:t>
      </w:r>
    </w:p>
    <w:p w14:paraId="2B3D6174" w14:textId="77777777" w:rsidR="00880183" w:rsidRPr="00880183" w:rsidRDefault="00880183" w:rsidP="00880183">
      <w:pPr>
        <w:rPr>
          <w:b/>
          <w:color w:val="C00000"/>
        </w:rPr>
      </w:pPr>
      <w:r w:rsidRPr="00880183">
        <w:rPr>
          <w:b/>
          <w:i/>
          <w:color w:val="C00000"/>
        </w:rPr>
        <w:t xml:space="preserve">    </w:t>
      </w:r>
      <w:r w:rsidRPr="00880183">
        <w:rPr>
          <w:b/>
          <w:color w:val="C00000"/>
        </w:rPr>
        <w:t xml:space="preserve">“… </w:t>
      </w:r>
      <w:r w:rsidRPr="00880183">
        <w:rPr>
          <w:b/>
          <w:color w:val="0070C0"/>
          <w:u w:val="single"/>
        </w:rPr>
        <w:t xml:space="preserve">Angels are holding </w:t>
      </w:r>
      <w:r w:rsidRPr="00880183">
        <w:rPr>
          <w:b/>
          <w:color w:val="C00000"/>
          <w:u w:val="single"/>
        </w:rPr>
        <w:t>the four winds</w:t>
      </w:r>
      <w:r w:rsidRPr="00880183">
        <w:rPr>
          <w:b/>
          <w:color w:val="C00000"/>
        </w:rPr>
        <w:t xml:space="preserve">, </w:t>
      </w:r>
      <w:r w:rsidRPr="00880183">
        <w:rPr>
          <w:b/>
          <w:color w:val="FF0000"/>
          <w:u w:val="single"/>
        </w:rPr>
        <w:t>represented as an angry horse</w:t>
      </w:r>
      <w:r w:rsidRPr="00880183">
        <w:rPr>
          <w:b/>
          <w:color w:val="FF0000"/>
        </w:rPr>
        <w:t xml:space="preserve"> </w:t>
      </w:r>
      <w:r w:rsidRPr="00880183">
        <w:rPr>
          <w:b/>
          <w:color w:val="7030A0"/>
          <w:u w:val="single"/>
        </w:rPr>
        <w:t>seeking to break loose and rush over the face of the whole earth</w:t>
      </w:r>
      <w:r w:rsidRPr="00880183">
        <w:rPr>
          <w:b/>
          <w:color w:val="C00000"/>
        </w:rPr>
        <w:t xml:space="preserve">, </w:t>
      </w:r>
      <w:r w:rsidRPr="00880183">
        <w:rPr>
          <w:b/>
          <w:color w:val="00B050"/>
          <w:u w:val="single"/>
        </w:rPr>
        <w:t>bearing destruction and death in its path</w:t>
      </w:r>
      <w:r w:rsidRPr="00880183">
        <w:rPr>
          <w:b/>
          <w:color w:val="000000" w:themeColor="text1"/>
        </w:rPr>
        <w:t>.” {20MR 216.6}</w:t>
      </w:r>
    </w:p>
    <w:p w14:paraId="6CD06918" w14:textId="77777777" w:rsidR="00880183" w:rsidRPr="00880183" w:rsidRDefault="00880183" w:rsidP="00880183">
      <w:pPr>
        <w:rPr>
          <w:b/>
          <w:i/>
          <w:color w:val="000000" w:themeColor="text1"/>
        </w:rPr>
      </w:pPr>
    </w:p>
    <w:p w14:paraId="125CA247" w14:textId="77777777" w:rsidR="00880183" w:rsidRPr="00880183" w:rsidRDefault="00880183" w:rsidP="00880183">
      <w:pPr>
        <w:rPr>
          <w:b/>
          <w:i/>
          <w:color w:val="000000" w:themeColor="text1"/>
        </w:rPr>
      </w:pPr>
    </w:p>
    <w:p w14:paraId="06CA2848" w14:textId="77777777" w:rsidR="00F23ADE" w:rsidRDefault="00890C64" w:rsidP="00890C64">
      <w:pPr>
        <w:contextualSpacing/>
      </w:pPr>
      <w:r w:rsidRPr="00565ED9">
        <w:rPr>
          <w:b/>
        </w:rPr>
        <w:t xml:space="preserve">PROVING REVELATION 18:1-3 HAS BEEN </w:t>
      </w:r>
      <w:proofErr w:type="gramStart"/>
      <w:r w:rsidRPr="00565ED9">
        <w:rPr>
          <w:b/>
        </w:rPr>
        <w:t>FULFILLED</w:t>
      </w:r>
      <w:r w:rsidR="00BE6BF2">
        <w:t>(</w:t>
      </w:r>
      <w:proofErr w:type="gramEnd"/>
      <w:r w:rsidR="00BE6BF2">
        <w:t>Read LS 411.5)</w:t>
      </w:r>
      <w:r>
        <w:t xml:space="preserve">, </w:t>
      </w:r>
    </w:p>
    <w:p w14:paraId="14780543" w14:textId="77777777" w:rsidR="00F23ADE" w:rsidRPr="00BE6BF2" w:rsidRDefault="00F23ADE" w:rsidP="00F23ADE">
      <w:pPr>
        <w:contextualSpacing/>
        <w:rPr>
          <w:color w:val="000000" w:themeColor="text1"/>
        </w:rPr>
      </w:pPr>
      <w:r>
        <w:rPr>
          <w:color w:val="000000" w:themeColor="text1"/>
        </w:rPr>
        <w:t xml:space="preserve">     </w:t>
      </w:r>
      <w:r w:rsidRPr="00BE6BF2">
        <w:rPr>
          <w:color w:val="000000" w:themeColor="text1"/>
        </w:rPr>
        <w:t xml:space="preserve">“Now comes the word that I have declared that </w:t>
      </w:r>
      <w:r w:rsidRPr="00BE6BF2">
        <w:rPr>
          <w:b/>
          <w:color w:val="C00000"/>
          <w:u w:val="single"/>
        </w:rPr>
        <w:t>New York</w:t>
      </w:r>
      <w:r w:rsidRPr="00BE6BF2">
        <w:rPr>
          <w:color w:val="C00000"/>
        </w:rPr>
        <w:t xml:space="preserve"> </w:t>
      </w:r>
      <w:r w:rsidRPr="00BE6BF2">
        <w:rPr>
          <w:color w:val="000000" w:themeColor="text1"/>
        </w:rPr>
        <w:t xml:space="preserve">is to be swept away by a tidal wave. This I have never said. </w:t>
      </w:r>
      <w:r w:rsidRPr="00565ED9">
        <w:rPr>
          <w:b/>
          <w:color w:val="FF0000"/>
          <w:u w:val="single"/>
        </w:rPr>
        <w:t>I have said, as I looked at the great buildings going up there, story after story</w:t>
      </w:r>
      <w:r w:rsidRPr="00BE6BF2">
        <w:rPr>
          <w:color w:val="000000" w:themeColor="text1"/>
        </w:rPr>
        <w:t>:</w:t>
      </w:r>
    </w:p>
    <w:p w14:paraId="5B6E8A2B" w14:textId="77777777" w:rsidR="00F23ADE" w:rsidRPr="00BE6BF2" w:rsidRDefault="00F23ADE" w:rsidP="00F23ADE">
      <w:pPr>
        <w:contextualSpacing/>
        <w:rPr>
          <w:color w:val="000000" w:themeColor="text1"/>
        </w:rPr>
      </w:pPr>
      <w:r w:rsidRPr="00BE6BF2">
        <w:rPr>
          <w:color w:val="000000" w:themeColor="text1"/>
        </w:rPr>
        <w:t xml:space="preserve">‘What terrible scenes will take </w:t>
      </w:r>
      <w:r w:rsidRPr="00565ED9">
        <w:rPr>
          <w:b/>
          <w:color w:val="000000" w:themeColor="text1"/>
          <w:u w:val="single"/>
        </w:rPr>
        <w:t>place when the Lord shall arise to shake terribly the earth</w:t>
      </w:r>
      <w:r w:rsidRPr="00BE6BF2">
        <w:rPr>
          <w:color w:val="000000" w:themeColor="text1"/>
        </w:rPr>
        <w:t xml:space="preserve">! </w:t>
      </w:r>
      <w:r w:rsidRPr="00565ED9">
        <w:rPr>
          <w:b/>
          <w:color w:val="E36C0A" w:themeColor="accent6" w:themeShade="BF"/>
          <w:u w:val="single"/>
        </w:rPr>
        <w:t>Then the words of Revelation 18:1-3 will be fulfilled</w:t>
      </w:r>
      <w:r w:rsidRPr="00BE6BF2">
        <w:rPr>
          <w:color w:val="000000" w:themeColor="text1"/>
        </w:rPr>
        <w:t xml:space="preserve">.’ The whole of the eighteenth chapter of Revelation is a warning of what is coming on the earth. But </w:t>
      </w:r>
      <w:r w:rsidRPr="00565ED9">
        <w:rPr>
          <w:b/>
          <w:color w:val="C00000"/>
          <w:u w:val="single"/>
        </w:rPr>
        <w:t>I have no light in particular in regard to what is coming on New York, only I know that one day the great buildings there will be thrown down by the turning and overturning of God’s power</w:t>
      </w:r>
      <w:r w:rsidRPr="00BE6BF2">
        <w:rPr>
          <w:color w:val="000000" w:themeColor="text1"/>
        </w:rPr>
        <w:t>. From the light given me, I know that destruction is in the world. One word from th</w:t>
      </w:r>
      <w:r>
        <w:rPr>
          <w:color w:val="000000" w:themeColor="text1"/>
        </w:rPr>
        <w:t>e Lord, one touch of His mighty</w:t>
      </w:r>
      <w:r w:rsidRPr="00565ED9">
        <w:rPr>
          <w:b/>
          <w:color w:val="000000" w:themeColor="text1"/>
        </w:rPr>
        <w:t xml:space="preserve">…” </w:t>
      </w:r>
      <w:proofErr w:type="gramStart"/>
      <w:r w:rsidRPr="00565ED9">
        <w:rPr>
          <w:b/>
          <w:color w:val="000000" w:themeColor="text1"/>
        </w:rPr>
        <w:t>{ LS</w:t>
      </w:r>
      <w:proofErr w:type="gramEnd"/>
      <w:r w:rsidRPr="00565ED9">
        <w:rPr>
          <w:b/>
          <w:color w:val="000000" w:themeColor="text1"/>
        </w:rPr>
        <w:t xml:space="preserve"> 411.5}</w:t>
      </w:r>
      <w:r w:rsidRPr="00BE6BF2">
        <w:rPr>
          <w:color w:val="000000" w:themeColor="text1"/>
        </w:rPr>
        <w:t xml:space="preserve"> </w:t>
      </w:r>
    </w:p>
    <w:p w14:paraId="3AB7819E" w14:textId="77777777" w:rsidR="00F23ADE" w:rsidRDefault="00F23ADE" w:rsidP="00F23ADE">
      <w:pPr>
        <w:rPr>
          <w:b/>
          <w:color w:val="000000" w:themeColor="text1"/>
        </w:rPr>
      </w:pPr>
    </w:p>
    <w:p w14:paraId="2CF456C0" w14:textId="77777777" w:rsidR="00F23ADE" w:rsidRDefault="00F23ADE" w:rsidP="00890C64">
      <w:pPr>
        <w:contextualSpacing/>
      </w:pPr>
    </w:p>
    <w:p w14:paraId="34B0E11D" w14:textId="77777777" w:rsidR="00890C64" w:rsidRDefault="00890C64" w:rsidP="00890C64">
      <w:pPr>
        <w:contextualSpacing/>
      </w:pPr>
      <w:r>
        <w:t xml:space="preserve">SO THE GLORY OF GOD </w:t>
      </w:r>
      <w:r w:rsidR="00F23ADE">
        <w:t xml:space="preserve">HAS BEEN </w:t>
      </w:r>
      <w:r>
        <w:t>UPON THE EARTH</w:t>
      </w:r>
      <w:r w:rsidR="00F23ADE">
        <w:t xml:space="preserve"> IN THE LAST DAYS SINCE THE GREAT BUILDINGS OF NEW YORK FELL</w:t>
      </w:r>
      <w:r>
        <w:t>. The glory of God is His character, but it’s also understanding the 1</w:t>
      </w:r>
      <w:r w:rsidRPr="00890C64">
        <w:rPr>
          <w:vertAlign w:val="superscript"/>
        </w:rPr>
        <w:t>st</w:t>
      </w:r>
      <w:r>
        <w:t xml:space="preserve"> Angel’s Messages as are all found on the 1843 Chart.  If we don’t understand these messages, we cannot and will not make it in the end.  AND WE CANNOT SEPARATE THE 3 WOES FROM THE 3 ANGELS MESSAGES (See </w:t>
      </w:r>
      <w:r>
        <w:sym w:font="Wingdings" w:char="F0E0"/>
      </w:r>
      <w:r>
        <w:t xml:space="preserve"> Revelation 14:9,8,6; 8:13)</w:t>
      </w:r>
    </w:p>
    <w:p w14:paraId="00B8D574" w14:textId="77777777" w:rsidR="00890C64" w:rsidRDefault="00890C64" w:rsidP="00890C64">
      <w:pPr>
        <w:contextualSpacing/>
      </w:pPr>
    </w:p>
    <w:p w14:paraId="4DE1744B" w14:textId="77777777" w:rsidR="00890C64" w:rsidRDefault="00890C64" w:rsidP="00890C64">
      <w:pPr>
        <w:pStyle w:val="ListParagraph"/>
        <w:numPr>
          <w:ilvl w:val="0"/>
          <w:numId w:val="14"/>
        </w:numPr>
      </w:pPr>
      <w:r>
        <w:t>The angel of the 1</w:t>
      </w:r>
      <w:r w:rsidRPr="00F23ADE">
        <w:rPr>
          <w:vertAlign w:val="superscript"/>
        </w:rPr>
        <w:t>st</w:t>
      </w:r>
      <w:r>
        <w:t xml:space="preserve"> Angel’s Message is connected to the Angel of the 3 Woes.  We cannot separate the woes from the 3 Angel’s Messages.</w:t>
      </w:r>
    </w:p>
    <w:p w14:paraId="5D374114" w14:textId="77777777" w:rsidR="00F23ADE" w:rsidRPr="00F23ADE" w:rsidRDefault="00F23ADE" w:rsidP="00F23ADE">
      <w:pPr>
        <w:pStyle w:val="ListParagraph"/>
      </w:pPr>
    </w:p>
    <w:p w14:paraId="2BC88DC9" w14:textId="77777777" w:rsidR="00890C64" w:rsidRDefault="00890C64" w:rsidP="00F23ADE">
      <w:pPr>
        <w:pStyle w:val="ListParagraph"/>
        <w:numPr>
          <w:ilvl w:val="0"/>
          <w:numId w:val="14"/>
        </w:numPr>
      </w:pPr>
      <w:r>
        <w:t>1</w:t>
      </w:r>
      <w:r w:rsidRPr="00F23ADE">
        <w:rPr>
          <w:vertAlign w:val="superscript"/>
        </w:rPr>
        <w:t>st</w:t>
      </w:r>
      <w:r>
        <w:t xml:space="preserve"> Angel’s Message includes first 2 Woes; 3</w:t>
      </w:r>
      <w:r w:rsidRPr="00F23ADE">
        <w:rPr>
          <w:vertAlign w:val="superscript"/>
        </w:rPr>
        <w:t>rd</w:t>
      </w:r>
      <w:r>
        <w:t xml:space="preserve"> Angel’s Message includes the 3</w:t>
      </w:r>
      <w:r w:rsidRPr="00F23ADE">
        <w:rPr>
          <w:vertAlign w:val="superscript"/>
        </w:rPr>
        <w:t>rd</w:t>
      </w:r>
      <w:r>
        <w:t xml:space="preserve"> Woe.  We cannot disconnect Turkey and Islam from our messages as they are dispersed all throughout, from the days of the reformation to the time of the Plagues</w:t>
      </w:r>
    </w:p>
    <w:p w14:paraId="47F4129D" w14:textId="77777777" w:rsidR="00BE6BF2" w:rsidRDefault="00BE6BF2" w:rsidP="00890C64">
      <w:pPr>
        <w:contextualSpacing/>
      </w:pPr>
    </w:p>
    <w:p w14:paraId="797AEC85" w14:textId="77777777" w:rsidR="00BE6BF2" w:rsidRDefault="00BE6BF2" w:rsidP="00890C64">
      <w:pPr>
        <w:contextualSpacing/>
      </w:pPr>
    </w:p>
    <w:p w14:paraId="7BD0A233" w14:textId="77777777" w:rsidR="00864842" w:rsidRPr="00864842" w:rsidRDefault="00864842" w:rsidP="00864842">
      <w:pPr>
        <w:pStyle w:val="ListParagraph"/>
        <w:rPr>
          <w:b/>
          <w:color w:val="000000" w:themeColor="text1"/>
        </w:rPr>
      </w:pPr>
    </w:p>
    <w:p w14:paraId="0DEB7059" w14:textId="77777777" w:rsidR="00B1218A" w:rsidRDefault="00B1218A" w:rsidP="00565ED9">
      <w:pPr>
        <w:rPr>
          <w:b/>
          <w:i/>
          <w:color w:val="000000" w:themeColor="text1"/>
        </w:rPr>
      </w:pPr>
    </w:p>
    <w:p w14:paraId="1C41B683" w14:textId="24C3D25A" w:rsidR="00F23ADE" w:rsidRPr="00F23ADE" w:rsidRDefault="00F23ADE" w:rsidP="00565ED9">
      <w:pPr>
        <w:rPr>
          <w:b/>
          <w:i/>
          <w:color w:val="000000" w:themeColor="text1"/>
          <w:sz w:val="24"/>
          <w:szCs w:val="24"/>
        </w:rPr>
      </w:pPr>
    </w:p>
    <w:p w14:paraId="20039190" w14:textId="77777777" w:rsidR="00565ED9" w:rsidRPr="00880183" w:rsidRDefault="00565ED9" w:rsidP="00565ED9">
      <w:pPr>
        <w:rPr>
          <w:b/>
          <w:i/>
          <w:color w:val="000000" w:themeColor="text1"/>
        </w:rPr>
      </w:pPr>
      <w:r w:rsidRPr="00880183">
        <w:rPr>
          <w:b/>
          <w:i/>
          <w:color w:val="000000" w:themeColor="text1"/>
        </w:rPr>
        <w:lastRenderedPageBreak/>
        <w:t>HERE’S SOME AMAZING FACTS:</w:t>
      </w:r>
    </w:p>
    <w:p w14:paraId="43F41036" w14:textId="77777777" w:rsidR="00565ED9" w:rsidRPr="00880183" w:rsidRDefault="00565ED9" w:rsidP="00565ED9">
      <w:pPr>
        <w:numPr>
          <w:ilvl w:val="0"/>
          <w:numId w:val="10"/>
        </w:numPr>
        <w:contextualSpacing/>
        <w:rPr>
          <w:b/>
          <w:i/>
          <w:color w:val="000000" w:themeColor="text1"/>
        </w:rPr>
      </w:pPr>
      <w:r w:rsidRPr="00880183">
        <w:rPr>
          <w:b/>
          <w:color w:val="000000" w:themeColor="text1"/>
        </w:rPr>
        <w:t xml:space="preserve">August 11, </w:t>
      </w:r>
      <w:r w:rsidRPr="00880183">
        <w:rPr>
          <w:color w:val="000000" w:themeColor="text1"/>
        </w:rPr>
        <w:t xml:space="preserve">1840 – </w:t>
      </w:r>
      <w:r w:rsidRPr="00880183">
        <w:rPr>
          <w:b/>
          <w:color w:val="00B050"/>
        </w:rPr>
        <w:t>Islamic Superpower</w:t>
      </w:r>
      <w:r w:rsidRPr="00880183">
        <w:rPr>
          <w:color w:val="000000" w:themeColor="text1"/>
        </w:rPr>
        <w:t xml:space="preserve"> (aka Ottoman Empire) </w:t>
      </w:r>
      <w:r w:rsidRPr="00880183">
        <w:rPr>
          <w:b/>
          <w:color w:val="00B050"/>
        </w:rPr>
        <w:t xml:space="preserve">Falls </w:t>
      </w:r>
      <w:r w:rsidRPr="00880183">
        <w:rPr>
          <w:b/>
          <w:color w:val="000000" w:themeColor="text1"/>
        </w:rPr>
        <w:t xml:space="preserve">(See </w:t>
      </w:r>
      <w:r w:rsidRPr="00880183">
        <w:rPr>
          <w:b/>
          <w:color w:val="000000" w:themeColor="text1"/>
        </w:rPr>
        <w:sym w:font="Wingdings" w:char="F0E0"/>
      </w:r>
      <w:r w:rsidRPr="00880183">
        <w:rPr>
          <w:b/>
          <w:color w:val="000000" w:themeColor="text1"/>
        </w:rPr>
        <w:t xml:space="preserve"> GC 334.4-335.1, 1911 Edition)</w:t>
      </w:r>
    </w:p>
    <w:p w14:paraId="051ECBBA" w14:textId="77777777" w:rsidR="00565ED9" w:rsidRPr="00880183" w:rsidRDefault="00565ED9" w:rsidP="00565ED9">
      <w:pPr>
        <w:numPr>
          <w:ilvl w:val="0"/>
          <w:numId w:val="10"/>
        </w:numPr>
        <w:contextualSpacing/>
        <w:rPr>
          <w:b/>
          <w:i/>
          <w:color w:val="000000" w:themeColor="text1"/>
        </w:rPr>
      </w:pPr>
      <w:r w:rsidRPr="00880183">
        <w:rPr>
          <w:b/>
          <w:color w:val="000000" w:themeColor="text1"/>
        </w:rPr>
        <w:t xml:space="preserve">September 11, </w:t>
      </w:r>
      <w:r w:rsidRPr="00880183">
        <w:rPr>
          <w:color w:val="000000" w:themeColor="text1"/>
        </w:rPr>
        <w:t>1840 –</w:t>
      </w:r>
      <w:r w:rsidRPr="00880183">
        <w:rPr>
          <w:b/>
          <w:color w:val="FF0000"/>
        </w:rPr>
        <w:t>Christian Nation attacks Islam</w:t>
      </w:r>
      <w:r w:rsidRPr="00880183">
        <w:rPr>
          <w:color w:val="FF0000"/>
        </w:rPr>
        <w:t xml:space="preserve"> </w:t>
      </w:r>
      <w:r w:rsidRPr="00880183">
        <w:rPr>
          <w:color w:val="000000" w:themeColor="text1"/>
        </w:rPr>
        <w:t>(see following link)</w:t>
      </w:r>
    </w:p>
    <w:p w14:paraId="097A4576" w14:textId="77777777" w:rsidR="00565ED9" w:rsidRPr="00880183" w:rsidRDefault="00565ED9" w:rsidP="00565ED9">
      <w:pPr>
        <w:ind w:left="720"/>
        <w:contextualSpacing/>
        <w:rPr>
          <w:color w:val="000000" w:themeColor="text1"/>
        </w:rPr>
      </w:pPr>
      <w:r w:rsidRPr="00880183">
        <w:rPr>
          <w:color w:val="000000" w:themeColor="text1"/>
        </w:rPr>
        <w:t xml:space="preserve">        </w:t>
      </w:r>
      <w:hyperlink r:id="rId6" w:history="1">
        <w:r w:rsidRPr="00880183">
          <w:rPr>
            <w:color w:val="0000FF" w:themeColor="hyperlink"/>
            <w:u w:val="single"/>
          </w:rPr>
          <w:t>https://en.wikipedia.org/wiki/Egyptian%E2%80%93Ottoman_War_%281839%E2%80%9341%29</w:t>
        </w:r>
      </w:hyperlink>
    </w:p>
    <w:p w14:paraId="32C77DC2" w14:textId="77777777" w:rsidR="00565ED9" w:rsidRPr="00880183" w:rsidRDefault="00565ED9" w:rsidP="00565ED9">
      <w:pPr>
        <w:ind w:left="720"/>
        <w:contextualSpacing/>
        <w:rPr>
          <w:color w:val="000000" w:themeColor="text1"/>
        </w:rPr>
      </w:pPr>
      <w:r w:rsidRPr="00880183">
        <w:rPr>
          <w:b/>
          <w:i/>
          <w:color w:val="000000" w:themeColor="text1"/>
        </w:rPr>
        <w:t xml:space="preserve">            </w:t>
      </w:r>
      <w:r w:rsidRPr="00880183">
        <w:rPr>
          <w:color w:val="000000" w:themeColor="text1"/>
        </w:rPr>
        <w:t xml:space="preserve">Go to </w:t>
      </w:r>
      <w:r w:rsidRPr="00880183">
        <w:rPr>
          <w:b/>
          <w:color w:val="000000" w:themeColor="text1"/>
        </w:rPr>
        <w:t>Naval Invention in Syria Title</w:t>
      </w:r>
      <w:r w:rsidRPr="00880183">
        <w:rPr>
          <w:color w:val="000000" w:themeColor="text1"/>
        </w:rPr>
        <w:t xml:space="preserve"> at the above link and see this happened </w:t>
      </w:r>
    </w:p>
    <w:p w14:paraId="2A3056AA" w14:textId="77777777" w:rsidR="00565ED9" w:rsidRPr="00880183" w:rsidRDefault="00565ED9" w:rsidP="00565ED9">
      <w:pPr>
        <w:numPr>
          <w:ilvl w:val="0"/>
          <w:numId w:val="10"/>
        </w:numPr>
        <w:contextualSpacing/>
        <w:rPr>
          <w:color w:val="000000" w:themeColor="text1"/>
        </w:rPr>
      </w:pPr>
      <w:r w:rsidRPr="00880183">
        <w:rPr>
          <w:b/>
          <w:color w:val="000000" w:themeColor="text1"/>
        </w:rPr>
        <w:t xml:space="preserve">August 11, </w:t>
      </w:r>
      <w:r w:rsidRPr="00880183">
        <w:rPr>
          <w:color w:val="000000" w:themeColor="text1"/>
        </w:rPr>
        <w:t xml:space="preserve">1988  </w:t>
      </w:r>
      <w:r w:rsidRPr="00880183">
        <w:sym w:font="Wingdings" w:char="F0E0"/>
      </w:r>
      <w:r w:rsidRPr="00880183">
        <w:rPr>
          <w:color w:val="000000" w:themeColor="text1"/>
        </w:rPr>
        <w:t xml:space="preserve"> </w:t>
      </w:r>
      <w:r w:rsidRPr="00880183">
        <w:rPr>
          <w:b/>
          <w:color w:val="00B050"/>
        </w:rPr>
        <w:t>Islamic Super Power Rises</w:t>
      </w:r>
      <w:r w:rsidRPr="00880183">
        <w:rPr>
          <w:color w:val="000000" w:themeColor="text1"/>
        </w:rPr>
        <w:t xml:space="preserve">: Al </w:t>
      </w:r>
      <w:proofErr w:type="spellStart"/>
      <w:r w:rsidRPr="00880183">
        <w:rPr>
          <w:color w:val="000000" w:themeColor="text1"/>
        </w:rPr>
        <w:t>Quaeda</w:t>
      </w:r>
      <w:proofErr w:type="spellEnd"/>
      <w:r w:rsidRPr="00880183">
        <w:rPr>
          <w:color w:val="000000" w:themeColor="text1"/>
        </w:rPr>
        <w:t xml:space="preserve"> Formed: Osama Bin Laden</w:t>
      </w:r>
    </w:p>
    <w:p w14:paraId="1B7993C6" w14:textId="77777777" w:rsidR="00565ED9" w:rsidRPr="00880183" w:rsidRDefault="00565ED9" w:rsidP="00565ED9">
      <w:pPr>
        <w:ind w:left="720"/>
        <w:contextualSpacing/>
        <w:rPr>
          <w:color w:val="000000" w:themeColor="text1"/>
        </w:rPr>
      </w:pPr>
      <w:r w:rsidRPr="00880183">
        <w:rPr>
          <w:b/>
          <w:color w:val="000000" w:themeColor="text1"/>
        </w:rPr>
        <w:t xml:space="preserve">     </w:t>
      </w:r>
      <w:r w:rsidRPr="00880183">
        <w:rPr>
          <w:color w:val="000000" w:themeColor="text1"/>
        </w:rPr>
        <w:t xml:space="preserve">Go here to see </w:t>
      </w:r>
      <w:r w:rsidRPr="00880183">
        <w:rPr>
          <w:color w:val="000000" w:themeColor="text1"/>
        </w:rPr>
        <w:sym w:font="Wingdings" w:char="F0E0"/>
      </w:r>
      <w:r w:rsidRPr="00880183">
        <w:rPr>
          <w:color w:val="000000" w:themeColor="text1"/>
        </w:rPr>
        <w:t xml:space="preserve">  </w:t>
      </w:r>
      <w:hyperlink r:id="rId7" w:history="1">
        <w:r w:rsidRPr="00880183">
          <w:rPr>
            <w:color w:val="0000FF" w:themeColor="hyperlink"/>
            <w:u w:val="single"/>
          </w:rPr>
          <w:t>http://www.historycommons.org/context.jsp?item=a081188alqaedaformed</w:t>
        </w:r>
      </w:hyperlink>
    </w:p>
    <w:p w14:paraId="2226C881" w14:textId="77777777" w:rsidR="00565ED9" w:rsidRPr="00880183" w:rsidRDefault="00565ED9" w:rsidP="00565ED9">
      <w:pPr>
        <w:numPr>
          <w:ilvl w:val="0"/>
          <w:numId w:val="10"/>
        </w:numPr>
        <w:contextualSpacing/>
        <w:rPr>
          <w:color w:val="000000" w:themeColor="text1"/>
        </w:rPr>
      </w:pPr>
      <w:r w:rsidRPr="00880183">
        <w:rPr>
          <w:b/>
          <w:color w:val="000000" w:themeColor="text1"/>
        </w:rPr>
        <w:t xml:space="preserve">September 11, </w:t>
      </w:r>
      <w:r w:rsidRPr="00880183">
        <w:rPr>
          <w:color w:val="000000" w:themeColor="text1"/>
        </w:rPr>
        <w:t xml:space="preserve">2001 </w:t>
      </w:r>
      <w:r w:rsidRPr="00880183">
        <w:sym w:font="Wingdings" w:char="F0E0"/>
      </w:r>
      <w:r w:rsidRPr="00880183">
        <w:rPr>
          <w:b/>
          <w:color w:val="FF0000"/>
        </w:rPr>
        <w:t>Christian Nation</w:t>
      </w:r>
      <w:r w:rsidRPr="00880183">
        <w:rPr>
          <w:color w:val="000000" w:themeColor="text1"/>
        </w:rPr>
        <w:t xml:space="preserve">(U.S.) </w:t>
      </w:r>
      <w:r w:rsidRPr="00880183">
        <w:rPr>
          <w:b/>
          <w:color w:val="FF0000"/>
        </w:rPr>
        <w:t>attacked by Islam</w:t>
      </w:r>
      <w:r w:rsidRPr="00880183">
        <w:rPr>
          <w:color w:val="000000" w:themeColor="text1"/>
        </w:rPr>
        <w:t xml:space="preserve">(they are used as front person) </w:t>
      </w:r>
    </w:p>
    <w:p w14:paraId="44E6D1D5" w14:textId="77777777" w:rsidR="00565ED9" w:rsidRPr="00880183" w:rsidRDefault="00565ED9" w:rsidP="00565ED9">
      <w:pPr>
        <w:ind w:left="720"/>
        <w:contextualSpacing/>
        <w:rPr>
          <w:b/>
          <w:color w:val="000000" w:themeColor="text1"/>
        </w:rPr>
      </w:pPr>
      <w:r w:rsidRPr="00880183">
        <w:rPr>
          <w:b/>
          <w:color w:val="FF0000"/>
        </w:rPr>
        <w:t xml:space="preserve">NOTE: </w:t>
      </w:r>
      <w:r w:rsidRPr="00880183">
        <w:rPr>
          <w:b/>
          <w:color w:val="000000" w:themeColor="text1"/>
        </w:rPr>
        <w:t>The above is what we would call a “chiastic structure”</w:t>
      </w:r>
    </w:p>
    <w:p w14:paraId="660CB177" w14:textId="77777777" w:rsidR="00565ED9" w:rsidRPr="00880183" w:rsidRDefault="00565ED9" w:rsidP="00565ED9">
      <w:pPr>
        <w:ind w:left="720"/>
        <w:contextualSpacing/>
      </w:pPr>
      <w:r w:rsidRPr="00880183">
        <w:rPr>
          <w:b/>
          <w:color w:val="FF0000"/>
        </w:rPr>
        <w:t xml:space="preserve">                 </w:t>
      </w:r>
      <w:hyperlink r:id="rId8" w:history="1">
        <w:r w:rsidRPr="00880183">
          <w:rPr>
            <w:color w:val="0000FF"/>
            <w:u w:val="single"/>
          </w:rPr>
          <w:t>https://www.gotquestions.org/chiasm-chiastic.html</w:t>
        </w:r>
      </w:hyperlink>
    </w:p>
    <w:p w14:paraId="10012150" w14:textId="77777777" w:rsidR="00565ED9" w:rsidRDefault="00565ED9" w:rsidP="00565ED9">
      <w:pPr>
        <w:ind w:left="720"/>
        <w:contextualSpacing/>
      </w:pPr>
      <w:r w:rsidRPr="00880183">
        <w:t xml:space="preserve">                    </w:t>
      </w:r>
      <w:hyperlink r:id="rId9" w:history="1">
        <w:r w:rsidRPr="00880183">
          <w:rPr>
            <w:color w:val="0000FF"/>
            <w:u w:val="single"/>
          </w:rPr>
          <w:t>https://www.compellingtruth.org/chiasm-chiastic.html</w:t>
        </w:r>
      </w:hyperlink>
    </w:p>
    <w:p w14:paraId="1667AFF0" w14:textId="77777777" w:rsidR="00565ED9" w:rsidRDefault="00565ED9" w:rsidP="00565ED9">
      <w:pPr>
        <w:contextualSpacing/>
      </w:pPr>
    </w:p>
    <w:p w14:paraId="22D554AB" w14:textId="77777777" w:rsidR="0012006D" w:rsidRDefault="0012006D"/>
    <w:sectPr w:rsidR="0012006D" w:rsidSect="00C223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71F57"/>
    <w:multiLevelType w:val="hybridMultilevel"/>
    <w:tmpl w:val="154EA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C51AD8"/>
    <w:multiLevelType w:val="hybridMultilevel"/>
    <w:tmpl w:val="E912E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CF590B"/>
    <w:multiLevelType w:val="hybridMultilevel"/>
    <w:tmpl w:val="ABE04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72751"/>
    <w:multiLevelType w:val="hybridMultilevel"/>
    <w:tmpl w:val="3A926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8F43368"/>
    <w:multiLevelType w:val="hybridMultilevel"/>
    <w:tmpl w:val="79CAD348"/>
    <w:lvl w:ilvl="0" w:tplc="FD74E02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10D12"/>
    <w:multiLevelType w:val="multilevel"/>
    <w:tmpl w:val="207C7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7304C0"/>
    <w:multiLevelType w:val="hybridMultilevel"/>
    <w:tmpl w:val="B114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305DA"/>
    <w:multiLevelType w:val="multilevel"/>
    <w:tmpl w:val="5D26E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936D2"/>
    <w:multiLevelType w:val="multilevel"/>
    <w:tmpl w:val="C1EAB0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80A5013"/>
    <w:multiLevelType w:val="hybridMultilevel"/>
    <w:tmpl w:val="F38CC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AFD613D"/>
    <w:multiLevelType w:val="hybridMultilevel"/>
    <w:tmpl w:val="A5821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E564DDE"/>
    <w:multiLevelType w:val="hybridMultilevel"/>
    <w:tmpl w:val="2820D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B271673"/>
    <w:multiLevelType w:val="hybridMultilevel"/>
    <w:tmpl w:val="0F1A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520737">
    <w:abstractNumId w:val="10"/>
  </w:num>
  <w:num w:numId="2" w16cid:durableId="1574002112">
    <w:abstractNumId w:val="11"/>
  </w:num>
  <w:num w:numId="3" w16cid:durableId="82457057">
    <w:abstractNumId w:val="9"/>
  </w:num>
  <w:num w:numId="4" w16cid:durableId="1051492256">
    <w:abstractNumId w:val="5"/>
  </w:num>
  <w:num w:numId="5" w16cid:durableId="1006633169">
    <w:abstractNumId w:val="7"/>
  </w:num>
  <w:num w:numId="6" w16cid:durableId="18762358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6502591">
    <w:abstractNumId w:val="3"/>
  </w:num>
  <w:num w:numId="8" w16cid:durableId="1840928115">
    <w:abstractNumId w:val="0"/>
  </w:num>
  <w:num w:numId="9" w16cid:durableId="1977835983">
    <w:abstractNumId w:val="2"/>
  </w:num>
  <w:num w:numId="10" w16cid:durableId="1751612540">
    <w:abstractNumId w:val="0"/>
  </w:num>
  <w:num w:numId="11" w16cid:durableId="70005525">
    <w:abstractNumId w:val="6"/>
  </w:num>
  <w:num w:numId="12" w16cid:durableId="463473036">
    <w:abstractNumId w:val="4"/>
  </w:num>
  <w:num w:numId="13" w16cid:durableId="1885216922">
    <w:abstractNumId w:val="1"/>
  </w:num>
  <w:num w:numId="14" w16cid:durableId="19495784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347"/>
    <w:rsid w:val="00051EC4"/>
    <w:rsid w:val="000E43CB"/>
    <w:rsid w:val="0012006D"/>
    <w:rsid w:val="001210C3"/>
    <w:rsid w:val="001711D1"/>
    <w:rsid w:val="001A469F"/>
    <w:rsid w:val="00223CB1"/>
    <w:rsid w:val="00263044"/>
    <w:rsid w:val="00273409"/>
    <w:rsid w:val="002945DA"/>
    <w:rsid w:val="00300480"/>
    <w:rsid w:val="00351F2B"/>
    <w:rsid w:val="003A6D89"/>
    <w:rsid w:val="003E34A7"/>
    <w:rsid w:val="003F073A"/>
    <w:rsid w:val="00462E09"/>
    <w:rsid w:val="0048544C"/>
    <w:rsid w:val="00491405"/>
    <w:rsid w:val="004A0EE7"/>
    <w:rsid w:val="004E53FF"/>
    <w:rsid w:val="004E6BDA"/>
    <w:rsid w:val="00503430"/>
    <w:rsid w:val="005106FD"/>
    <w:rsid w:val="00565ED9"/>
    <w:rsid w:val="005731A2"/>
    <w:rsid w:val="00594FEA"/>
    <w:rsid w:val="005B7359"/>
    <w:rsid w:val="0064509E"/>
    <w:rsid w:val="00674F87"/>
    <w:rsid w:val="00710623"/>
    <w:rsid w:val="00713012"/>
    <w:rsid w:val="00753DDD"/>
    <w:rsid w:val="007739A4"/>
    <w:rsid w:val="0080707A"/>
    <w:rsid w:val="00840631"/>
    <w:rsid w:val="00843642"/>
    <w:rsid w:val="00864842"/>
    <w:rsid w:val="00880183"/>
    <w:rsid w:val="00890C64"/>
    <w:rsid w:val="009619F1"/>
    <w:rsid w:val="0096449B"/>
    <w:rsid w:val="0098190A"/>
    <w:rsid w:val="009C427D"/>
    <w:rsid w:val="00A019CB"/>
    <w:rsid w:val="00A36E18"/>
    <w:rsid w:val="00A716BA"/>
    <w:rsid w:val="00AA49BA"/>
    <w:rsid w:val="00AB6DCA"/>
    <w:rsid w:val="00AD0567"/>
    <w:rsid w:val="00B10354"/>
    <w:rsid w:val="00B1218A"/>
    <w:rsid w:val="00B17DCC"/>
    <w:rsid w:val="00B25013"/>
    <w:rsid w:val="00BA736A"/>
    <w:rsid w:val="00BC59A1"/>
    <w:rsid w:val="00BE43E9"/>
    <w:rsid w:val="00BE6BF2"/>
    <w:rsid w:val="00C22347"/>
    <w:rsid w:val="00C27363"/>
    <w:rsid w:val="00CA210D"/>
    <w:rsid w:val="00CF30C6"/>
    <w:rsid w:val="00D04E3F"/>
    <w:rsid w:val="00D67EAF"/>
    <w:rsid w:val="00D85869"/>
    <w:rsid w:val="00DC5F78"/>
    <w:rsid w:val="00DD5646"/>
    <w:rsid w:val="00E0762B"/>
    <w:rsid w:val="00E24403"/>
    <w:rsid w:val="00E43D8B"/>
    <w:rsid w:val="00EA4AB4"/>
    <w:rsid w:val="00F23ADE"/>
    <w:rsid w:val="00FA1438"/>
    <w:rsid w:val="00FD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F75C9"/>
  <w15:docId w15:val="{78663D7C-E469-4F42-AA15-EEE84E6B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4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347"/>
    <w:rPr>
      <w:color w:val="0000FF" w:themeColor="hyperlink"/>
      <w:u w:val="single"/>
    </w:rPr>
  </w:style>
  <w:style w:type="paragraph" w:styleId="ListParagraph">
    <w:name w:val="List Paragraph"/>
    <w:basedOn w:val="Normal"/>
    <w:uiPriority w:val="34"/>
    <w:qFormat/>
    <w:rsid w:val="00C22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91279">
      <w:bodyDiv w:val="1"/>
      <w:marLeft w:val="0"/>
      <w:marRight w:val="0"/>
      <w:marTop w:val="0"/>
      <w:marBottom w:val="0"/>
      <w:divBdr>
        <w:top w:val="none" w:sz="0" w:space="0" w:color="auto"/>
        <w:left w:val="none" w:sz="0" w:space="0" w:color="auto"/>
        <w:bottom w:val="none" w:sz="0" w:space="0" w:color="auto"/>
        <w:right w:val="none" w:sz="0" w:space="0" w:color="auto"/>
      </w:divBdr>
    </w:div>
    <w:div w:id="762801624">
      <w:bodyDiv w:val="1"/>
      <w:marLeft w:val="0"/>
      <w:marRight w:val="0"/>
      <w:marTop w:val="0"/>
      <w:marBottom w:val="0"/>
      <w:divBdr>
        <w:top w:val="none" w:sz="0" w:space="0" w:color="auto"/>
        <w:left w:val="none" w:sz="0" w:space="0" w:color="auto"/>
        <w:bottom w:val="none" w:sz="0" w:space="0" w:color="auto"/>
        <w:right w:val="none" w:sz="0" w:space="0" w:color="auto"/>
      </w:divBdr>
    </w:div>
    <w:div w:id="157701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tquestions.org/chiasm-chiastic.html" TargetMode="External"/><Relationship Id="rId3" Type="http://schemas.openxmlformats.org/officeDocument/2006/relationships/settings" Target="settings.xml"/><Relationship Id="rId7" Type="http://schemas.openxmlformats.org/officeDocument/2006/relationships/hyperlink" Target="http://www.historycommons.org/context.jsp?item=a081188alqaedaform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Egyptian%E2%80%93Ottoman_War_%281839%E2%80%9341%29" TargetMode="External"/><Relationship Id="rId11" Type="http://schemas.openxmlformats.org/officeDocument/2006/relationships/theme" Target="theme/theme1.xml"/><Relationship Id="rId5" Type="http://schemas.openxmlformats.org/officeDocument/2006/relationships/hyperlink" Target="https://livingbytheblueprin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mpellingtruth.org/chiasm-chiasti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1756</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Guardo</dc:creator>
  <cp:lastModifiedBy>Wayne Kostencki</cp:lastModifiedBy>
  <cp:revision>3</cp:revision>
  <cp:lastPrinted>2020-05-02T20:42:00Z</cp:lastPrinted>
  <dcterms:created xsi:type="dcterms:W3CDTF">2020-05-02T20:43:00Z</dcterms:created>
  <dcterms:modified xsi:type="dcterms:W3CDTF">2023-05-21T16:26:00Z</dcterms:modified>
</cp:coreProperties>
</file>